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B7" w:rsidRDefault="000934B7" w:rsidP="000934B7">
      <w:pPr>
        <w:jc w:val="center"/>
        <w:rPr>
          <w:b/>
          <w:sz w:val="72"/>
        </w:rPr>
      </w:pPr>
      <w:r>
        <w:rPr>
          <w:b/>
          <w:sz w:val="72"/>
        </w:rPr>
        <w:t>RAPORT Z EWALUACJI WEWNĘTRZNEJ</w:t>
      </w:r>
    </w:p>
    <w:p w:rsidR="000934B7" w:rsidRDefault="000934B7" w:rsidP="000934B7">
      <w:pPr>
        <w:jc w:val="center"/>
        <w:rPr>
          <w:b/>
          <w:sz w:val="72"/>
        </w:rPr>
      </w:pPr>
    </w:p>
    <w:p w:rsidR="000934B7" w:rsidRDefault="000934B7" w:rsidP="000934B7">
      <w:pPr>
        <w:jc w:val="center"/>
        <w:rPr>
          <w:b/>
          <w:sz w:val="72"/>
        </w:rPr>
      </w:pPr>
    </w:p>
    <w:p w:rsidR="000934B7" w:rsidRDefault="000934B7" w:rsidP="000934B7">
      <w:pPr>
        <w:jc w:val="center"/>
        <w:rPr>
          <w:b/>
          <w:sz w:val="52"/>
        </w:rPr>
      </w:pPr>
      <w:r>
        <w:rPr>
          <w:b/>
          <w:sz w:val="52"/>
        </w:rPr>
        <w:t xml:space="preserve">Publicznej Szkoły Podstawowej </w:t>
      </w:r>
    </w:p>
    <w:p w:rsidR="000934B7" w:rsidRDefault="000934B7" w:rsidP="000934B7">
      <w:pPr>
        <w:jc w:val="center"/>
        <w:rPr>
          <w:b/>
          <w:sz w:val="52"/>
        </w:rPr>
      </w:pPr>
      <w:r>
        <w:rPr>
          <w:b/>
          <w:sz w:val="52"/>
        </w:rPr>
        <w:t>w Starej Słupi</w:t>
      </w:r>
    </w:p>
    <w:p w:rsidR="000934B7" w:rsidRDefault="000934B7" w:rsidP="000934B7">
      <w:pPr>
        <w:jc w:val="center"/>
        <w:rPr>
          <w:b/>
          <w:sz w:val="52"/>
        </w:rPr>
      </w:pPr>
      <w:r>
        <w:rPr>
          <w:b/>
          <w:sz w:val="52"/>
        </w:rPr>
        <w:t>w roku szkolnym 2018/2019</w:t>
      </w:r>
    </w:p>
    <w:p w:rsidR="000934B7" w:rsidRDefault="000934B7" w:rsidP="000934B7">
      <w:pPr>
        <w:jc w:val="center"/>
        <w:rPr>
          <w:b/>
          <w:sz w:val="44"/>
        </w:rPr>
      </w:pPr>
    </w:p>
    <w:p w:rsidR="000934B7" w:rsidRDefault="000934B7" w:rsidP="000934B7">
      <w:pPr>
        <w:jc w:val="center"/>
        <w:rPr>
          <w:b/>
          <w:sz w:val="44"/>
        </w:rPr>
      </w:pPr>
    </w:p>
    <w:p w:rsidR="000934B7" w:rsidRDefault="000934B7" w:rsidP="000934B7">
      <w:pPr>
        <w:jc w:val="center"/>
        <w:rPr>
          <w:b/>
          <w:sz w:val="44"/>
        </w:rPr>
      </w:pPr>
    </w:p>
    <w:p w:rsidR="000934B7" w:rsidRDefault="000934B7" w:rsidP="000934B7">
      <w:pPr>
        <w:rPr>
          <w:b/>
          <w:sz w:val="36"/>
        </w:rPr>
      </w:pPr>
      <w:r>
        <w:rPr>
          <w:b/>
          <w:sz w:val="36"/>
        </w:rPr>
        <w:t>Zespół ewaluacji:</w:t>
      </w:r>
    </w:p>
    <w:p w:rsidR="000934B7" w:rsidRDefault="000934B7" w:rsidP="000934B7">
      <w:pPr>
        <w:rPr>
          <w:sz w:val="36"/>
        </w:rPr>
      </w:pPr>
      <w:r>
        <w:rPr>
          <w:sz w:val="36"/>
        </w:rPr>
        <w:t xml:space="preserve">Krystyna </w:t>
      </w:r>
      <w:proofErr w:type="spellStart"/>
      <w:r>
        <w:rPr>
          <w:sz w:val="36"/>
        </w:rPr>
        <w:t>Oględzińska</w:t>
      </w:r>
      <w:proofErr w:type="spellEnd"/>
    </w:p>
    <w:p w:rsidR="000934B7" w:rsidRDefault="000934B7" w:rsidP="000934B7">
      <w:pPr>
        <w:rPr>
          <w:sz w:val="36"/>
        </w:rPr>
      </w:pPr>
      <w:r>
        <w:rPr>
          <w:sz w:val="36"/>
        </w:rPr>
        <w:t>Małgorzata Kędzierska</w:t>
      </w:r>
    </w:p>
    <w:p w:rsidR="000934B7" w:rsidRDefault="000934B7" w:rsidP="000934B7">
      <w:pPr>
        <w:rPr>
          <w:sz w:val="36"/>
        </w:rPr>
      </w:pPr>
      <w:r>
        <w:rPr>
          <w:sz w:val="36"/>
        </w:rPr>
        <w:t>Jolanta Gibała</w:t>
      </w:r>
    </w:p>
    <w:p w:rsidR="000934B7" w:rsidRDefault="000934B7" w:rsidP="000934B7">
      <w:pPr>
        <w:rPr>
          <w:sz w:val="36"/>
        </w:rPr>
      </w:pPr>
      <w:r>
        <w:rPr>
          <w:sz w:val="36"/>
        </w:rPr>
        <w:t xml:space="preserve">Wiesława </w:t>
      </w:r>
      <w:proofErr w:type="spellStart"/>
      <w:r>
        <w:rPr>
          <w:sz w:val="36"/>
        </w:rPr>
        <w:t>Lauko</w:t>
      </w:r>
      <w:proofErr w:type="spellEnd"/>
    </w:p>
    <w:p w:rsidR="000934B7" w:rsidRDefault="000934B7" w:rsidP="000934B7">
      <w:pPr>
        <w:rPr>
          <w:rFonts w:cs="Times New Roman"/>
          <w:b/>
          <w:sz w:val="28"/>
        </w:rPr>
      </w:pPr>
    </w:p>
    <w:p w:rsidR="000934B7" w:rsidRDefault="000934B7" w:rsidP="000934B7"/>
    <w:p w:rsidR="000934B7" w:rsidRDefault="000934B7" w:rsidP="003B556B">
      <w:pPr>
        <w:jc w:val="both"/>
      </w:pPr>
      <w:r>
        <w:lastRenderedPageBreak/>
        <w:t xml:space="preserve">WYMAGANIE 3: Uczniowie nabywają wiadomości i umiejętności określone w podstawie programowej. </w:t>
      </w:r>
    </w:p>
    <w:p w:rsidR="000934B7" w:rsidRDefault="000934B7" w:rsidP="003B556B">
      <w:pPr>
        <w:jc w:val="both"/>
      </w:pPr>
    </w:p>
    <w:p w:rsidR="000934B7" w:rsidRDefault="000934B7" w:rsidP="003B556B">
      <w:pPr>
        <w:jc w:val="both"/>
      </w:pPr>
      <w:r>
        <w:t xml:space="preserve">Charakterystyka wymagania — poziom podstawowy:  </w:t>
      </w:r>
    </w:p>
    <w:p w:rsidR="000934B7" w:rsidRDefault="000934B7" w:rsidP="003B556B">
      <w:pPr>
        <w:jc w:val="both"/>
      </w:pPr>
      <w:r>
        <w:t xml:space="preserve">W szkole lub placówce realizuje się podstawę programową z uwzględnieniem osiągnięć uczniów z poprzedniego etapu edukacyjnego. Podstawa programowa jest realizowana                       z wykorzystaniem zalecanych warunków i sposobów jej realizacji. W szkole lub placówce monitoruje się i analizuje osiągnięcia każdego ucznia, z uwzględnieniem jego możliwości rozwojowych, formułuje się i wdraża wnioski z tych analiz. </w:t>
      </w:r>
    </w:p>
    <w:p w:rsidR="000934B7" w:rsidRDefault="000934B7" w:rsidP="003B556B">
      <w:pPr>
        <w:jc w:val="both"/>
      </w:pPr>
    </w:p>
    <w:p w:rsidR="000934B7" w:rsidRDefault="000934B7" w:rsidP="003B556B">
      <w:pPr>
        <w:jc w:val="both"/>
      </w:pPr>
      <w:r>
        <w:t xml:space="preserve">Charakterystyka wymagania — poziom wysoki:  </w:t>
      </w:r>
    </w:p>
    <w:p w:rsidR="000934B7" w:rsidRDefault="000934B7" w:rsidP="003B556B">
      <w:pPr>
        <w:jc w:val="both"/>
      </w:pPr>
      <w:r>
        <w:t xml:space="preserve">Wdrażane wnioski z monitorowania i analizowania osiągnięć uczniów przyczyniają się do wzrostu efektów uczenia się i osiągania różnorodnych sukcesów edukacyjnych uczniów. Wyniki analizy osiągnięć uczniów, w tym uczniów, którzy ukończyli dany etap edukacyjny, potwierdzają skuteczność podejmowanych działań dydaktyczno-wychowawczych. Uczniowie odnoszą sukces na wyższym etapie kształcenia lub na rynku pracy. </w:t>
      </w:r>
    </w:p>
    <w:p w:rsidR="000934B7" w:rsidRDefault="000934B7" w:rsidP="003B556B">
      <w:pPr>
        <w:jc w:val="both"/>
      </w:pPr>
    </w:p>
    <w:p w:rsidR="000934B7" w:rsidRDefault="000934B7" w:rsidP="003B556B">
      <w:pPr>
        <w:pStyle w:val="Akapitzlist"/>
        <w:numPr>
          <w:ilvl w:val="0"/>
          <w:numId w:val="1"/>
        </w:numPr>
        <w:jc w:val="both"/>
      </w:pPr>
      <w:r>
        <w:t xml:space="preserve">Cel ewaluacji </w:t>
      </w:r>
    </w:p>
    <w:p w:rsidR="000934B7" w:rsidRDefault="000934B7" w:rsidP="003B556B">
      <w:pPr>
        <w:ind w:left="708"/>
        <w:jc w:val="both"/>
      </w:pPr>
      <w:r>
        <w:t xml:space="preserve">Ustalenie, czy uczniowie nabywają wiadomości i umiejętności określone w podstawie programowej. </w:t>
      </w:r>
    </w:p>
    <w:p w:rsidR="000934B7" w:rsidRDefault="000934B7" w:rsidP="003B556B">
      <w:pPr>
        <w:jc w:val="both"/>
      </w:pPr>
    </w:p>
    <w:p w:rsidR="000934B7" w:rsidRDefault="000934B7" w:rsidP="003B556B">
      <w:pPr>
        <w:pStyle w:val="Akapitzlist"/>
        <w:numPr>
          <w:ilvl w:val="0"/>
          <w:numId w:val="1"/>
        </w:numPr>
        <w:jc w:val="both"/>
      </w:pPr>
      <w:r>
        <w:t xml:space="preserve">Określenie przedmiotu ewaluacji </w:t>
      </w:r>
    </w:p>
    <w:p w:rsidR="000934B7" w:rsidRDefault="000934B7" w:rsidP="003B556B">
      <w:pPr>
        <w:ind w:left="708"/>
        <w:jc w:val="both"/>
      </w:pPr>
      <w:r>
        <w:t>Podstawa programowa jest realizowana z wykorzystaniem zalecanych warunków                 i sposobów jej realizacji.</w:t>
      </w:r>
    </w:p>
    <w:p w:rsidR="000934B7" w:rsidRDefault="000934B7" w:rsidP="003B556B">
      <w:pPr>
        <w:jc w:val="both"/>
      </w:pPr>
    </w:p>
    <w:p w:rsidR="000934B7" w:rsidRDefault="000934B7" w:rsidP="003B556B">
      <w:pPr>
        <w:jc w:val="both"/>
      </w:pPr>
      <w:r>
        <w:t>PYTANIA KLUCZOWE:</w:t>
      </w:r>
    </w:p>
    <w:p w:rsidR="000934B7" w:rsidRDefault="000934B7" w:rsidP="003B556B">
      <w:pPr>
        <w:pStyle w:val="Akapitzlist"/>
        <w:numPr>
          <w:ilvl w:val="0"/>
          <w:numId w:val="2"/>
        </w:numPr>
        <w:jc w:val="both"/>
      </w:pPr>
      <w:r>
        <w:t>W jakim stopniu diagnoza osiągnięć uczniów przyczynia się do wzrostu efektów uczenia się ? (W jaki sposób odbywa się diagnozowanie osiągnięć uczniów?/ Jak wykorzystywanie są informacje płynące z analizy efektów kształcenia?)</w:t>
      </w:r>
    </w:p>
    <w:p w:rsidR="000934B7" w:rsidRDefault="000934B7" w:rsidP="003B556B">
      <w:pPr>
        <w:pStyle w:val="Akapitzlist"/>
        <w:numPr>
          <w:ilvl w:val="0"/>
          <w:numId w:val="2"/>
        </w:numPr>
        <w:jc w:val="both"/>
      </w:pPr>
      <w:r>
        <w:t xml:space="preserve">Jaka jest skuteczność podejmowanych działań związanych z realizacją podstawy programowej? (Czy uczniowie szkoły osiągają  dobre wyniki  dydaktyczne? Czy szkoła przygotowuje uczniów do dalszej edukacji i rynku pracy? </w:t>
      </w:r>
    </w:p>
    <w:p w:rsidR="000934B7" w:rsidRDefault="000934B7" w:rsidP="003B556B">
      <w:pPr>
        <w:pStyle w:val="Akapitzlist"/>
        <w:numPr>
          <w:ilvl w:val="0"/>
          <w:numId w:val="2"/>
        </w:numPr>
        <w:jc w:val="both"/>
      </w:pPr>
      <w:r>
        <w:t>Czy liczba realizowanych godzin z poszczególnych przedmiotów jest wystarczająca do realizacji podstawy programowej ?</w:t>
      </w:r>
    </w:p>
    <w:p w:rsidR="000934B7" w:rsidRDefault="000934B7" w:rsidP="003B556B">
      <w:pPr>
        <w:pStyle w:val="Akapitzlist"/>
        <w:jc w:val="both"/>
      </w:pPr>
    </w:p>
    <w:p w:rsidR="000934B7" w:rsidRDefault="000934B7" w:rsidP="003B556B">
      <w:pPr>
        <w:jc w:val="both"/>
      </w:pPr>
    </w:p>
    <w:p w:rsidR="000934B7" w:rsidRDefault="000934B7" w:rsidP="003B556B">
      <w:pPr>
        <w:jc w:val="both"/>
      </w:pPr>
      <w:r>
        <w:lastRenderedPageBreak/>
        <w:t xml:space="preserve">MIERNIKI SUKCESU: </w:t>
      </w:r>
    </w:p>
    <w:p w:rsidR="000934B7" w:rsidRDefault="000934B7" w:rsidP="003B556B">
      <w:pPr>
        <w:jc w:val="both"/>
      </w:pPr>
      <w:r>
        <w:t>1.Uczniowie osiągają wysokie wyniki nauczania</w:t>
      </w:r>
    </w:p>
    <w:p w:rsidR="000934B7" w:rsidRDefault="000934B7" w:rsidP="003B556B">
      <w:pPr>
        <w:jc w:val="both"/>
      </w:pPr>
      <w:r>
        <w:t>2.Uczniowie osiągają wysokie wyniki na egzaminie zewnętrznym  ósmoklasisty</w:t>
      </w:r>
    </w:p>
    <w:p w:rsidR="000934B7" w:rsidRDefault="000934B7" w:rsidP="003B556B">
      <w:pPr>
        <w:jc w:val="both"/>
      </w:pPr>
      <w:r>
        <w:t xml:space="preserve">3.Uczniowie osiągają sukcesy w konkursach międzyszkolnych </w:t>
      </w:r>
    </w:p>
    <w:p w:rsidR="000934B7" w:rsidRDefault="000934B7" w:rsidP="003B556B">
      <w:pPr>
        <w:jc w:val="both"/>
      </w:pPr>
      <w:r>
        <w:t xml:space="preserve">4.Uczniowie osiągają sukcesy na wyższym etapie kształcenia </w:t>
      </w:r>
    </w:p>
    <w:p w:rsidR="000934B7" w:rsidRDefault="000934B7" w:rsidP="003B556B">
      <w:pPr>
        <w:jc w:val="both"/>
      </w:pPr>
      <w:r>
        <w:t xml:space="preserve">5.Nauczyciele modyfikują programy nauczania wykorzystując wnioski z analizy osiągnięć uczniów </w:t>
      </w:r>
    </w:p>
    <w:p w:rsidR="000934B7" w:rsidRDefault="000934B7" w:rsidP="003B556B">
      <w:pPr>
        <w:jc w:val="both"/>
      </w:pPr>
      <w:r>
        <w:t xml:space="preserve">6.Uczniowie wykorzystują w procesie edukacji umiejętności określone w podstawie programowej </w:t>
      </w:r>
    </w:p>
    <w:p w:rsidR="000934B7" w:rsidRDefault="000934B7" w:rsidP="003B556B">
      <w:pPr>
        <w:jc w:val="both"/>
      </w:pPr>
    </w:p>
    <w:p w:rsidR="000934B7" w:rsidRDefault="000934B7" w:rsidP="003B556B">
      <w:pPr>
        <w:jc w:val="both"/>
      </w:pPr>
      <w:r>
        <w:t xml:space="preserve">METODY BADAWCZE: </w:t>
      </w:r>
    </w:p>
    <w:p w:rsidR="000934B7" w:rsidRDefault="000934B7" w:rsidP="003B556B">
      <w:pPr>
        <w:jc w:val="both"/>
      </w:pPr>
      <w:r>
        <w:t xml:space="preserve">A. Badanie ankietowe nauczycieli, uczniów, rodziców </w:t>
      </w:r>
    </w:p>
    <w:p w:rsidR="000934B7" w:rsidRDefault="000934B7" w:rsidP="003B556B">
      <w:pPr>
        <w:jc w:val="both"/>
      </w:pPr>
      <w:r>
        <w:t xml:space="preserve">B. Wywiad fokusowy z nauczycielami </w:t>
      </w:r>
    </w:p>
    <w:p w:rsidR="000934B7" w:rsidRDefault="000934B7" w:rsidP="003B556B">
      <w:pPr>
        <w:jc w:val="both"/>
      </w:pPr>
      <w:r>
        <w:t xml:space="preserve">C. Analiza dokumentów </w:t>
      </w:r>
    </w:p>
    <w:p w:rsidR="000934B7" w:rsidRDefault="000934B7" w:rsidP="003B556B">
      <w:pPr>
        <w:jc w:val="both"/>
      </w:pPr>
      <w:r>
        <w:t xml:space="preserve">D. Obserwacja </w:t>
      </w:r>
    </w:p>
    <w:p w:rsidR="000934B7" w:rsidRDefault="000934B7" w:rsidP="003B556B">
      <w:pPr>
        <w:jc w:val="both"/>
      </w:pPr>
    </w:p>
    <w:p w:rsidR="000934B7" w:rsidRDefault="000934B7" w:rsidP="003B556B">
      <w:pPr>
        <w:jc w:val="both"/>
      </w:pPr>
      <w:r>
        <w:t xml:space="preserve">NARZĘDZIA: </w:t>
      </w:r>
    </w:p>
    <w:p w:rsidR="000934B7" w:rsidRDefault="000934B7" w:rsidP="003B556B">
      <w:pPr>
        <w:jc w:val="both"/>
      </w:pPr>
    </w:p>
    <w:p w:rsidR="000934B7" w:rsidRDefault="000934B7" w:rsidP="003B556B">
      <w:pPr>
        <w:jc w:val="both"/>
      </w:pPr>
      <w:r>
        <w:t xml:space="preserve">A. Kwestionariusze ankiet dla nauczycieli, uczniów klas 3-8 i rodziców </w:t>
      </w:r>
    </w:p>
    <w:p w:rsidR="000934B7" w:rsidRDefault="000934B7" w:rsidP="003B556B">
      <w:pPr>
        <w:jc w:val="both"/>
      </w:pPr>
      <w:r>
        <w:t xml:space="preserve">B. Kwestionariusz wywiadu </w:t>
      </w:r>
    </w:p>
    <w:p w:rsidR="000934B7" w:rsidRDefault="000934B7" w:rsidP="003B556B">
      <w:pPr>
        <w:jc w:val="both"/>
      </w:pPr>
      <w:r>
        <w:t>C. Arkusz analizy dokumentacji</w:t>
      </w:r>
    </w:p>
    <w:p w:rsidR="000934B7" w:rsidRDefault="000934B7" w:rsidP="003B556B">
      <w:pPr>
        <w:jc w:val="both"/>
      </w:pPr>
      <w:r>
        <w:t>D. Arkusz obserwacji</w:t>
      </w:r>
    </w:p>
    <w:p w:rsidR="000934B7" w:rsidRDefault="000934B7" w:rsidP="003B556B">
      <w:pPr>
        <w:jc w:val="both"/>
      </w:pPr>
    </w:p>
    <w:p w:rsidR="000934B7" w:rsidRDefault="000934B7" w:rsidP="003B556B">
      <w:pPr>
        <w:jc w:val="both"/>
      </w:pPr>
      <w:r>
        <w:t>(dokumenty i wnioski o dopuszczenie programów wraz z opinią, arkusze monitorowania godzin, analiza wyników sprawdzianów  i egzaminów zewnętrznych, dokumenty o losach absolwentów)</w:t>
      </w:r>
    </w:p>
    <w:p w:rsidR="000934B7" w:rsidRDefault="000934B7" w:rsidP="000934B7">
      <w:pPr>
        <w:jc w:val="both"/>
      </w:pPr>
    </w:p>
    <w:p w:rsidR="000934B7" w:rsidRDefault="000934B7" w:rsidP="000934B7">
      <w:pPr>
        <w:jc w:val="center"/>
        <w:rPr>
          <w:b/>
        </w:rPr>
      </w:pPr>
    </w:p>
    <w:p w:rsidR="000934B7" w:rsidRPr="00141384" w:rsidRDefault="000934B7" w:rsidP="000934B7">
      <w:pPr>
        <w:jc w:val="center"/>
        <w:rPr>
          <w:b/>
        </w:rPr>
      </w:pPr>
    </w:p>
    <w:p w:rsidR="003B556B" w:rsidRDefault="00487948" w:rsidP="003B556B">
      <w:pPr>
        <w:jc w:val="both"/>
        <w:rPr>
          <w:b/>
          <w:sz w:val="28"/>
        </w:rPr>
      </w:pPr>
      <w:r>
        <w:rPr>
          <w:b/>
          <w:sz w:val="28"/>
        </w:rPr>
        <w:lastRenderedPageBreak/>
        <w:t xml:space="preserve">1. </w:t>
      </w:r>
      <w:r w:rsidR="003B556B" w:rsidRPr="003B556B">
        <w:rPr>
          <w:b/>
          <w:sz w:val="28"/>
        </w:rPr>
        <w:t>W jakim stopniu diagnoza osiągnieć uczniów przyczynia się do wzrostu efektów uczenia się ?</w:t>
      </w:r>
    </w:p>
    <w:p w:rsidR="003B556B" w:rsidRPr="003B556B" w:rsidRDefault="003B556B" w:rsidP="003B556B">
      <w:pPr>
        <w:jc w:val="both"/>
        <w:rPr>
          <w:b/>
          <w:sz w:val="28"/>
        </w:rPr>
      </w:pPr>
    </w:p>
    <w:p w:rsidR="003B556B" w:rsidRPr="003B556B" w:rsidRDefault="003B556B" w:rsidP="003B556B">
      <w:pPr>
        <w:rPr>
          <w:b/>
          <w:u w:val="single"/>
        </w:rPr>
      </w:pPr>
      <w:r w:rsidRPr="003B556B">
        <w:rPr>
          <w:b/>
          <w:u w:val="single"/>
        </w:rPr>
        <w:t>W jaki sposób odbywa się diagnozowanie osiągnięć uczniów?</w:t>
      </w:r>
    </w:p>
    <w:p w:rsidR="003B556B" w:rsidRDefault="003B556B" w:rsidP="003B556B">
      <w:pPr>
        <w:spacing w:after="0"/>
        <w:jc w:val="both"/>
      </w:pPr>
      <w:r>
        <w:tab/>
        <w:t xml:space="preserve">W naszej szkole: analizuje się osiągnięcia każdego ucznia, uwzględniając jego możliwości rozwojowe, formułuje się i wdraża wnioski z tych analiz. </w:t>
      </w:r>
    </w:p>
    <w:p w:rsidR="003B556B" w:rsidRDefault="003B556B" w:rsidP="003B556B">
      <w:pPr>
        <w:spacing w:after="0"/>
        <w:jc w:val="both"/>
      </w:pPr>
      <w:r>
        <w:tab/>
        <w:t xml:space="preserve">Nauczyciele na bieżąco dokonują oceny wiedzy i umiejętności uczniów, badają stopień opanowania wiadomości i umiejętności podczas sprawdzianów po określonym dziale materiału, dokonują diagnozy wstępnej i końcowej na początku i końcu roku szkolnego, korzystają z testów zewnętrznych i konkursów pozaszkolnych w celu sprawdzenia wiadomości i umiejętności uczniów, przygotowują własne zestawy sprawdzianów, podsumowują ćwiczenia. Zbierają oni informacje zwrotne, stosują ocenianie bieżące, posługują się indywidualną dokumentacją ucznia. </w:t>
      </w:r>
    </w:p>
    <w:p w:rsidR="003B556B" w:rsidRDefault="003B556B" w:rsidP="003B556B">
      <w:pPr>
        <w:spacing w:after="0"/>
        <w:jc w:val="both"/>
      </w:pPr>
      <w:r>
        <w:tab/>
        <w:t>Nauczyciele przygotowują również wersje sprawdzianów dla uczniów                                    z dostosowaniem form i metod pracy oraz dla uczniów ze specjalnymi potrzebami edukacyjnymi.</w:t>
      </w:r>
    </w:p>
    <w:p w:rsidR="003B556B" w:rsidRDefault="003B556B" w:rsidP="003B556B">
      <w:pPr>
        <w:spacing w:after="0"/>
        <w:jc w:val="both"/>
      </w:pPr>
      <w:r>
        <w:tab/>
        <w:t xml:space="preserve">Zwracają uwagę na indywidualizację procesu nauczania, modyfikowanie dotychczasowych metod pracy, zmiany zakresu  wprowadzanego materiału, zwiększanie aktywizacji uczniów. </w:t>
      </w:r>
    </w:p>
    <w:p w:rsidR="003B556B" w:rsidRDefault="003B556B" w:rsidP="003B556B">
      <w:pPr>
        <w:spacing w:after="0"/>
        <w:jc w:val="both"/>
      </w:pPr>
    </w:p>
    <w:p w:rsidR="003B556B" w:rsidRDefault="003B556B" w:rsidP="003B556B">
      <w:pPr>
        <w:spacing w:after="0"/>
        <w:jc w:val="both"/>
      </w:pPr>
      <w:r>
        <w:tab/>
        <w:t>W szkole przeprowadza się badania poziomu wiedzy i umiejętności uczniów w formie próbnych sprawdzianów oraz określonych diagnoz. Badania te ujęte są w Planie Nadzoru Pedagogicznego Publiczne</w:t>
      </w:r>
      <w:r w:rsidR="0050515B">
        <w:t>j</w:t>
      </w:r>
      <w:r>
        <w:t xml:space="preserve"> Szkoły Podstawowej w Starej Słupi na rok szkolny 2018/2019 – dział: Diagnozowanie i badanie działalności dydaktycznej i wychowawczej, opiekuńczej celem podnoszenia jakości pracy szkoły. Cyklicznym planowanym badaniem osiągnięć objęci są wszyscy uczniowie od </w:t>
      </w:r>
      <w:r w:rsidR="0050515B">
        <w:t>oddziału przedszkolnego po klasę</w:t>
      </w:r>
      <w:r>
        <w:t xml:space="preserve"> VIII. </w:t>
      </w:r>
    </w:p>
    <w:p w:rsidR="003B556B" w:rsidRDefault="003B556B" w:rsidP="003B556B">
      <w:pPr>
        <w:spacing w:after="0"/>
        <w:jc w:val="both"/>
      </w:pPr>
    </w:p>
    <w:p w:rsidR="003B556B" w:rsidRDefault="003B556B" w:rsidP="003B556B">
      <w:pPr>
        <w:spacing w:after="0"/>
        <w:jc w:val="both"/>
      </w:pPr>
      <w:r>
        <w:t>W szkole przeprowadza się:</w:t>
      </w:r>
    </w:p>
    <w:p w:rsidR="003B556B" w:rsidRDefault="003B556B" w:rsidP="003B556B">
      <w:pPr>
        <w:pStyle w:val="Akapitzlist"/>
        <w:numPr>
          <w:ilvl w:val="0"/>
          <w:numId w:val="3"/>
        </w:numPr>
        <w:spacing w:line="259" w:lineRule="auto"/>
        <w:jc w:val="both"/>
      </w:pPr>
      <w:r>
        <w:t xml:space="preserve">Badanie gotowości szkolnej w oddziale przedszkolnym. </w:t>
      </w:r>
    </w:p>
    <w:p w:rsidR="003B556B" w:rsidRDefault="003B556B" w:rsidP="003B556B">
      <w:pPr>
        <w:pStyle w:val="Akapitzlist"/>
        <w:numPr>
          <w:ilvl w:val="0"/>
          <w:numId w:val="3"/>
        </w:numPr>
        <w:spacing w:line="259" w:lineRule="auto"/>
        <w:jc w:val="both"/>
      </w:pPr>
      <w:r>
        <w:t xml:space="preserve">Badanie osiągnięć edukacyjnych po I etapie kształcenia; klasa III (umiejętność czytania ze zrozumieniem, pisania, rozumienia oraz wykorzystywania wiedzy                         w praktyce) – pomiar dydaktyczny test „Operon”. </w:t>
      </w:r>
    </w:p>
    <w:p w:rsidR="003B556B" w:rsidRDefault="003B556B" w:rsidP="003B556B">
      <w:pPr>
        <w:pStyle w:val="Akapitzlist"/>
        <w:numPr>
          <w:ilvl w:val="0"/>
          <w:numId w:val="3"/>
        </w:numPr>
        <w:spacing w:line="259" w:lineRule="auto"/>
        <w:jc w:val="both"/>
      </w:pPr>
      <w:r>
        <w:t xml:space="preserve">Diagnoza poziomu sprawności fizycznej uczniów i porównanie z rokiem poprzednim. – test sprawności klasy V. </w:t>
      </w:r>
    </w:p>
    <w:p w:rsidR="003B556B" w:rsidRDefault="003B556B" w:rsidP="003B556B">
      <w:pPr>
        <w:pStyle w:val="Akapitzlist"/>
        <w:numPr>
          <w:ilvl w:val="0"/>
          <w:numId w:val="3"/>
        </w:numPr>
        <w:spacing w:line="259" w:lineRule="auto"/>
        <w:jc w:val="both"/>
      </w:pPr>
      <w:r>
        <w:t xml:space="preserve">Diagnoza poziomu ortografii. Test wewnątrzszkolny sprawdzający wiadomości ortograficzne uczniów kl. V lub konkurs wewnątrzszkolny kl. II-III i IV – VIII. </w:t>
      </w:r>
    </w:p>
    <w:p w:rsidR="003B556B" w:rsidRDefault="003B556B" w:rsidP="003B556B">
      <w:pPr>
        <w:pStyle w:val="Akapitzlist"/>
        <w:numPr>
          <w:ilvl w:val="0"/>
          <w:numId w:val="3"/>
        </w:numPr>
        <w:spacing w:line="259" w:lineRule="auto"/>
        <w:jc w:val="both"/>
      </w:pPr>
      <w:r>
        <w:t xml:space="preserve">Próbny egzamin ósmoklasisty – próbny egzamin </w:t>
      </w:r>
      <w:r w:rsidR="0050515B">
        <w:t>C</w:t>
      </w:r>
      <w:r>
        <w:t>KE, próbny egzamin ósmoklasisty z OPERONEM.</w:t>
      </w:r>
    </w:p>
    <w:p w:rsidR="003B556B" w:rsidRDefault="003B556B" w:rsidP="003B556B">
      <w:pPr>
        <w:pStyle w:val="Akapitzlist"/>
        <w:numPr>
          <w:ilvl w:val="0"/>
          <w:numId w:val="3"/>
        </w:numPr>
        <w:spacing w:line="259" w:lineRule="auto"/>
        <w:jc w:val="both"/>
      </w:pPr>
      <w:r>
        <w:t xml:space="preserve">Egzamin ósmoklasisty </w:t>
      </w:r>
      <w:r w:rsidR="0050515B">
        <w:t>C</w:t>
      </w:r>
      <w:r>
        <w:t xml:space="preserve">KE. </w:t>
      </w:r>
    </w:p>
    <w:p w:rsidR="003B556B" w:rsidRDefault="003B556B" w:rsidP="003B556B">
      <w:pPr>
        <w:spacing w:after="0"/>
        <w:jc w:val="both"/>
      </w:pPr>
    </w:p>
    <w:p w:rsidR="003B556B" w:rsidRDefault="003B556B" w:rsidP="00482976">
      <w:pPr>
        <w:spacing w:after="0"/>
        <w:jc w:val="both"/>
      </w:pPr>
      <w:r>
        <w:lastRenderedPageBreak/>
        <w:t>Wszechstronną diagnozę i opiekę stosuje się również wobec uczniów posiadających różne orzeczenia. Otoczeni są oni specjalną opieką i są wobec nich podejmowane szczególne oddziaływania dydaktyczno-wychowawcze:</w:t>
      </w:r>
    </w:p>
    <w:p w:rsidR="003B556B" w:rsidRDefault="003B556B" w:rsidP="003B556B">
      <w:pPr>
        <w:pStyle w:val="Akapitzlist"/>
        <w:numPr>
          <w:ilvl w:val="0"/>
          <w:numId w:val="4"/>
        </w:numPr>
        <w:spacing w:line="259" w:lineRule="auto"/>
        <w:jc w:val="both"/>
      </w:pPr>
      <w:r>
        <w:t>Uczniowi udziela się w trakcie codziennej pracy bieżącego wsparcia, dostosowuje się wymagania edukacyjne do potrzeb i możliwości ucznia</w:t>
      </w:r>
    </w:p>
    <w:p w:rsidR="003B556B" w:rsidRDefault="003B556B" w:rsidP="003B556B">
      <w:pPr>
        <w:pStyle w:val="Akapitzlist"/>
        <w:numPr>
          <w:ilvl w:val="0"/>
          <w:numId w:val="4"/>
        </w:numPr>
        <w:spacing w:line="259" w:lineRule="auto"/>
        <w:jc w:val="both"/>
      </w:pPr>
      <w:r>
        <w:t>Nauczyciele kontaktują się regularnie z rodzicami ucznia</w:t>
      </w:r>
    </w:p>
    <w:p w:rsidR="003B556B" w:rsidRDefault="003B556B" w:rsidP="003B556B">
      <w:pPr>
        <w:pStyle w:val="Akapitzlist"/>
        <w:numPr>
          <w:ilvl w:val="0"/>
          <w:numId w:val="4"/>
        </w:numPr>
        <w:spacing w:line="259" w:lineRule="auto"/>
        <w:jc w:val="both"/>
      </w:pPr>
      <w:r>
        <w:t>Nauczyciele współpracują ze sobą w celu ujednolicenia oddziaływań wychowawczych wobec dziecka</w:t>
      </w:r>
    </w:p>
    <w:p w:rsidR="003B556B" w:rsidRDefault="003B556B" w:rsidP="003B556B">
      <w:pPr>
        <w:pStyle w:val="Akapitzlist"/>
        <w:numPr>
          <w:ilvl w:val="0"/>
          <w:numId w:val="4"/>
        </w:numPr>
        <w:spacing w:line="259" w:lineRule="auto"/>
        <w:jc w:val="both"/>
      </w:pPr>
      <w:r>
        <w:t>Organizuje się na terenie szkoły zajęcia i warsztaty dla dzieci, mające charakter diagnozujący oraz integracyjny</w:t>
      </w:r>
    </w:p>
    <w:p w:rsidR="003B556B" w:rsidRDefault="003B556B" w:rsidP="003B556B">
      <w:pPr>
        <w:pStyle w:val="Akapitzlist"/>
        <w:numPr>
          <w:ilvl w:val="0"/>
          <w:numId w:val="4"/>
        </w:numPr>
        <w:spacing w:line="259" w:lineRule="auto"/>
        <w:jc w:val="both"/>
      </w:pPr>
      <w:r>
        <w:t>Prowadzi się dla ucznia z orzeczeniem o potrzebie kształcenia specjalnego zajęcia specjalistyczne</w:t>
      </w:r>
    </w:p>
    <w:p w:rsidR="003B556B" w:rsidRDefault="003B556B" w:rsidP="003B556B">
      <w:pPr>
        <w:pStyle w:val="Akapitzlist"/>
        <w:numPr>
          <w:ilvl w:val="0"/>
          <w:numId w:val="4"/>
        </w:numPr>
        <w:spacing w:line="259" w:lineRule="auto"/>
        <w:jc w:val="both"/>
      </w:pPr>
      <w:r>
        <w:t xml:space="preserve">Dwa razy w roku dokonuje się ewaluacji podejmowanych działań </w:t>
      </w:r>
    </w:p>
    <w:p w:rsidR="003B556B" w:rsidRDefault="003B556B" w:rsidP="003B556B">
      <w:pPr>
        <w:pStyle w:val="Akapitzlist"/>
        <w:ind w:left="1080"/>
        <w:jc w:val="both"/>
      </w:pPr>
    </w:p>
    <w:p w:rsidR="003B556B" w:rsidRDefault="003B556B" w:rsidP="003B556B">
      <w:pPr>
        <w:pStyle w:val="Akapitzlist"/>
        <w:ind w:left="1080"/>
        <w:jc w:val="both"/>
      </w:pPr>
    </w:p>
    <w:p w:rsidR="003B556B" w:rsidRDefault="003B556B" w:rsidP="00482976">
      <w:pPr>
        <w:jc w:val="both"/>
      </w:pPr>
      <w:r>
        <w:t xml:space="preserve">W szkole prowadzone są działania zwiększające szanse edukacyjne uczniów. Nauczyciele zachęcają uczniów do korzystania z różnorodnej oferty zajęć edukacyjnych. Uczniowie z trudnościami w nauce mogą korzystać z dodatkowych zajęć o charakterze wyrównawczym. Budowane są podstawy sprzyjające nauce, służy temu indywidualizacja procesu edukacji poprzez diagnozowanie możliwości i potrzeb uczniów. </w:t>
      </w:r>
    </w:p>
    <w:p w:rsidR="000934B7" w:rsidRDefault="000934B7"/>
    <w:p w:rsidR="003B556B" w:rsidRDefault="003B556B"/>
    <w:p w:rsidR="003B556B" w:rsidRPr="003B556B" w:rsidRDefault="003B556B" w:rsidP="003B556B">
      <w:pPr>
        <w:rPr>
          <w:b/>
          <w:u w:val="single"/>
        </w:rPr>
      </w:pPr>
      <w:r w:rsidRPr="003B556B">
        <w:rPr>
          <w:b/>
          <w:u w:val="single"/>
        </w:rPr>
        <w:t>Jak wykorzystane są informacje płynące z analizy efektów kształcenia ?</w:t>
      </w:r>
    </w:p>
    <w:p w:rsidR="003B556B" w:rsidRDefault="003B556B" w:rsidP="003B556B">
      <w:pPr>
        <w:jc w:val="both"/>
      </w:pPr>
      <w:r>
        <w:t xml:space="preserve">W Szkole analizuje się osiągnięcia uczniów. Osiągniecia uczniów analizowane są przez Radę Pedagogiczną w czasie klasyfikacyjnych posiedzeń za I </w:t>
      </w:r>
      <w:proofErr w:type="spellStart"/>
      <w:r>
        <w:t>i</w:t>
      </w:r>
      <w:proofErr w:type="spellEnd"/>
      <w:r>
        <w:t xml:space="preserve"> II semestr roku szkolnego. Na posiedzeniach Rady Pedagogicznej prowadzi się analizę osiągnięć indywidualnie dla poszczególnych uczniów  (uczniowie wyróżniający się w nauce i zachowaniu, uczniowie                 z trudnościami w nauce, uczniowie ze specjalnymi potrzebami edukacyjnymi), jak i dla zespołów klasowych, zwracając uwagę na średnią ocen, oceny z poszczególnych przedmiotów, zachowania i frekwencję. Dokonuje się analizy osiągnięć uczniów                              w konkursach, zawodach, turniejach i wyciąga się wnioski do dalszej pracy, a wyniki egzaminów zewnętrznych porównywane są z osiągnieciami uczniów. Indywidualna analiza porównywania postępów systematycznie przekazywana jest rodzicom. Również w ramach prac zespołów samokształceniowych analizuje się osiągnięcia uczniów. Nauczyciele dokonują porównania wyników klas. Analizują opinię poradni </w:t>
      </w:r>
      <w:proofErr w:type="spellStart"/>
      <w:r>
        <w:t>psychologiczno</w:t>
      </w:r>
      <w:proofErr w:type="spellEnd"/>
      <w:r>
        <w:t xml:space="preserve"> – pedagogicznej. Wspólnie wypracowują  wnioski do pracy.</w:t>
      </w:r>
    </w:p>
    <w:p w:rsidR="003B556B" w:rsidRDefault="0050515B" w:rsidP="003B556B">
      <w:pPr>
        <w:jc w:val="both"/>
      </w:pPr>
      <w:r>
        <w:t>K</w:t>
      </w:r>
      <w:r w:rsidR="003B556B">
        <w:t xml:space="preserve">onsekwencją takich analiz jest indywidualizacja pracy na lekcjach, dodatkowa kontrola                    i wspomaganie ucznia. Nauczyciele realizują indywidualne programy edukacyjno-terapeutyczne opracowane dla uczniów posiadających orzeczenia o potrzebie kształcenia specjalnego. </w:t>
      </w:r>
    </w:p>
    <w:p w:rsidR="003B556B" w:rsidRDefault="003B556B" w:rsidP="003B556B">
      <w:pPr>
        <w:jc w:val="both"/>
      </w:pPr>
      <w:r>
        <w:t>Biorąc pod uwagę analizę osiągnięć uczniów nauczyciele podejmują  konkretne czynności:</w:t>
      </w:r>
    </w:p>
    <w:p w:rsidR="003B556B" w:rsidRDefault="003B556B" w:rsidP="003B556B">
      <w:pPr>
        <w:pStyle w:val="Akapitzlist"/>
        <w:numPr>
          <w:ilvl w:val="0"/>
          <w:numId w:val="5"/>
        </w:numPr>
        <w:spacing w:after="200" w:line="276" w:lineRule="auto"/>
        <w:jc w:val="both"/>
      </w:pPr>
      <w:r>
        <w:lastRenderedPageBreak/>
        <w:t>Zwracają uwagę na zagadnienia, które sprawiają uczniom trudności</w:t>
      </w:r>
    </w:p>
    <w:p w:rsidR="003B556B" w:rsidRDefault="003B556B" w:rsidP="003B556B">
      <w:pPr>
        <w:pStyle w:val="Akapitzlist"/>
        <w:numPr>
          <w:ilvl w:val="0"/>
          <w:numId w:val="5"/>
        </w:numPr>
        <w:spacing w:after="200" w:line="276" w:lineRule="auto"/>
        <w:jc w:val="both"/>
      </w:pPr>
      <w:r>
        <w:t>Ćwiczą strategię rozwiazywania testów</w:t>
      </w:r>
    </w:p>
    <w:p w:rsidR="003B556B" w:rsidRDefault="003B556B" w:rsidP="003B556B">
      <w:pPr>
        <w:pStyle w:val="Akapitzlist"/>
        <w:numPr>
          <w:ilvl w:val="0"/>
          <w:numId w:val="5"/>
        </w:numPr>
        <w:spacing w:after="200" w:line="276" w:lineRule="auto"/>
        <w:jc w:val="both"/>
      </w:pPr>
      <w:r>
        <w:t>Modyfikują metody i formy pracy</w:t>
      </w:r>
    </w:p>
    <w:p w:rsidR="003B556B" w:rsidRDefault="003B556B" w:rsidP="003B556B">
      <w:pPr>
        <w:pStyle w:val="Akapitzlist"/>
        <w:numPr>
          <w:ilvl w:val="0"/>
          <w:numId w:val="5"/>
        </w:numPr>
        <w:spacing w:after="200" w:line="276" w:lineRule="auto"/>
        <w:jc w:val="both"/>
      </w:pPr>
      <w:r>
        <w:t xml:space="preserve">Doskonalą się zawodowo, uczestnicząc w warsztatach, konkursach i szkoleniach </w:t>
      </w:r>
    </w:p>
    <w:p w:rsidR="003B556B" w:rsidRDefault="003B556B" w:rsidP="003B556B">
      <w:pPr>
        <w:pStyle w:val="Akapitzlist"/>
        <w:numPr>
          <w:ilvl w:val="0"/>
          <w:numId w:val="5"/>
        </w:numPr>
        <w:spacing w:after="200" w:line="276" w:lineRule="auto"/>
        <w:jc w:val="both"/>
      </w:pPr>
      <w:r>
        <w:t>Przygotowują dostosowanie wymagań edukacyjnych do indywidualnych potrzeb uczniów przy ścisłej współpracy z poradnią psychologiczno-pedagogiczną</w:t>
      </w:r>
    </w:p>
    <w:p w:rsidR="003B556B" w:rsidRDefault="003B556B" w:rsidP="003B556B">
      <w:pPr>
        <w:pStyle w:val="Akapitzlist"/>
        <w:numPr>
          <w:ilvl w:val="0"/>
          <w:numId w:val="5"/>
        </w:numPr>
        <w:spacing w:after="200" w:line="276" w:lineRule="auto"/>
        <w:jc w:val="both"/>
      </w:pPr>
      <w:r>
        <w:t>Sugerują rodzicom przebadanie ucznia w poradni psychologiczno-pedagogicznej</w:t>
      </w:r>
    </w:p>
    <w:p w:rsidR="003B556B" w:rsidRDefault="003B556B" w:rsidP="003B556B">
      <w:pPr>
        <w:pStyle w:val="Akapitzlist"/>
        <w:numPr>
          <w:ilvl w:val="0"/>
          <w:numId w:val="5"/>
        </w:numPr>
        <w:spacing w:after="200" w:line="276" w:lineRule="auto"/>
        <w:jc w:val="both"/>
      </w:pPr>
      <w:r>
        <w:t>Planują pracę z uczniem mającym problemy z nauką</w:t>
      </w:r>
      <w:r w:rsidR="0050515B">
        <w:t>,</w:t>
      </w:r>
      <w:r>
        <w:t xml:space="preserve"> proponując mu udział                             w zajęciach dydaktyczno-wyrównawczych</w:t>
      </w:r>
    </w:p>
    <w:p w:rsidR="003B556B" w:rsidRDefault="003B556B" w:rsidP="003B556B">
      <w:pPr>
        <w:pStyle w:val="Akapitzlist"/>
        <w:numPr>
          <w:ilvl w:val="0"/>
          <w:numId w:val="5"/>
        </w:numPr>
        <w:spacing w:after="200" w:line="276" w:lineRule="auto"/>
        <w:jc w:val="both"/>
      </w:pPr>
      <w:r>
        <w:t>Proponują uczniom zdolnym udział w zajęciach w kołach zainteresowań</w:t>
      </w:r>
    </w:p>
    <w:p w:rsidR="003B556B" w:rsidRDefault="003B556B" w:rsidP="003B556B">
      <w:pPr>
        <w:pStyle w:val="Akapitzlist"/>
        <w:numPr>
          <w:ilvl w:val="0"/>
          <w:numId w:val="5"/>
        </w:numPr>
        <w:spacing w:after="200" w:line="276" w:lineRule="auto"/>
        <w:jc w:val="both"/>
      </w:pPr>
      <w:r>
        <w:t>Zachęcają uczniów do udziału w konkursach, zawodach</w:t>
      </w:r>
    </w:p>
    <w:p w:rsidR="003B556B" w:rsidRDefault="003B556B" w:rsidP="003B556B">
      <w:pPr>
        <w:pStyle w:val="Akapitzlist"/>
        <w:numPr>
          <w:ilvl w:val="0"/>
          <w:numId w:val="5"/>
        </w:numPr>
        <w:spacing w:after="200" w:line="276" w:lineRule="auto"/>
        <w:jc w:val="both"/>
      </w:pPr>
      <w:r>
        <w:t>Organizują szkolne konkursy</w:t>
      </w:r>
    </w:p>
    <w:p w:rsidR="003B556B" w:rsidRDefault="003B556B" w:rsidP="003B556B">
      <w:pPr>
        <w:pStyle w:val="Akapitzlist"/>
        <w:numPr>
          <w:ilvl w:val="0"/>
          <w:numId w:val="5"/>
        </w:numPr>
        <w:spacing w:after="200" w:line="276" w:lineRule="auto"/>
        <w:jc w:val="both"/>
      </w:pPr>
      <w:r>
        <w:t xml:space="preserve">Analizują i modyfikują przedmiotowy system oceniania, dążąc do maksymalnej przejrzystości, podkreślając rolę motywującą  </w:t>
      </w:r>
    </w:p>
    <w:p w:rsidR="003B556B" w:rsidRDefault="003B556B" w:rsidP="003B556B">
      <w:pPr>
        <w:pStyle w:val="Akapitzlist"/>
        <w:numPr>
          <w:ilvl w:val="0"/>
          <w:numId w:val="5"/>
        </w:numPr>
        <w:spacing w:after="200" w:line="276" w:lineRule="auto"/>
        <w:jc w:val="both"/>
      </w:pPr>
      <w:r>
        <w:t>Celem uatrakcyjnienia procesu dydaktycznego organizując wyjazdy i wycieczki dydaktyczne</w:t>
      </w:r>
    </w:p>
    <w:p w:rsidR="003B556B" w:rsidRDefault="003B556B" w:rsidP="003B556B">
      <w:pPr>
        <w:pStyle w:val="Akapitzlist"/>
        <w:numPr>
          <w:ilvl w:val="0"/>
          <w:numId w:val="5"/>
        </w:numPr>
        <w:spacing w:after="200" w:line="276" w:lineRule="auto"/>
        <w:jc w:val="both"/>
      </w:pPr>
      <w:r>
        <w:t>Współpracują z rodzicami.</w:t>
      </w:r>
    </w:p>
    <w:p w:rsidR="003B556B" w:rsidRDefault="003B556B" w:rsidP="003B556B">
      <w:pPr>
        <w:jc w:val="both"/>
      </w:pPr>
    </w:p>
    <w:p w:rsidR="003B556B" w:rsidRDefault="003B556B" w:rsidP="003B556B">
      <w:pPr>
        <w:jc w:val="both"/>
      </w:pPr>
      <w:r>
        <w:t xml:space="preserve">Wyżej wymienione wnioski potwierdzają wyniki ankiet przeprowadzonych wśród uczniów, rodziców, nauczycieli. </w:t>
      </w:r>
    </w:p>
    <w:p w:rsidR="00487948" w:rsidRDefault="00487948" w:rsidP="003B556B">
      <w:pPr>
        <w:jc w:val="center"/>
        <w:rPr>
          <w:b/>
          <w:sz w:val="28"/>
          <w:szCs w:val="28"/>
        </w:rPr>
      </w:pPr>
    </w:p>
    <w:p w:rsidR="003B556B" w:rsidRDefault="003B556B" w:rsidP="003B556B">
      <w:pPr>
        <w:jc w:val="center"/>
        <w:rPr>
          <w:b/>
          <w:sz w:val="28"/>
          <w:szCs w:val="28"/>
        </w:rPr>
      </w:pPr>
      <w:r w:rsidRPr="00475525">
        <w:rPr>
          <w:b/>
          <w:sz w:val="28"/>
          <w:szCs w:val="28"/>
        </w:rPr>
        <w:t xml:space="preserve">Analiza anonimowej ankiety przeprowadzonej wśród </w:t>
      </w:r>
      <w:r>
        <w:rPr>
          <w:b/>
          <w:sz w:val="28"/>
          <w:szCs w:val="28"/>
        </w:rPr>
        <w:t xml:space="preserve">nauczycieli </w:t>
      </w:r>
      <w:r w:rsidRPr="00475525">
        <w:rPr>
          <w:b/>
          <w:sz w:val="28"/>
          <w:szCs w:val="28"/>
        </w:rPr>
        <w:t>naszej szkoły na temat realizacji podstawy programowej</w:t>
      </w:r>
    </w:p>
    <w:p w:rsidR="003B556B" w:rsidRDefault="003B556B" w:rsidP="003B556B">
      <w:pPr>
        <w:jc w:val="both"/>
        <w:rPr>
          <w:szCs w:val="24"/>
        </w:rPr>
      </w:pPr>
      <w:r>
        <w:rPr>
          <w:szCs w:val="24"/>
        </w:rPr>
        <w:t>Ankieta została przeprowadzona wśród nauczycieli naszej szko</w:t>
      </w:r>
      <w:r w:rsidR="0050515B">
        <w:rPr>
          <w:szCs w:val="24"/>
        </w:rPr>
        <w:t>ły</w:t>
      </w:r>
      <w:r>
        <w:rPr>
          <w:szCs w:val="24"/>
        </w:rPr>
        <w:t>, celem zebrania informacji na temat realizacji podstawy programowej, monitorowania przez nauczycieli podstawy programowej, dokonywanie diagnoz umiejętności i wiadomości oraz analizy osiągnięć edukacyjnych uczniów, sposobu badania osiągnięć uczniów, formułowania i wdrażania wniosk</w:t>
      </w:r>
      <w:r w:rsidR="0050515B">
        <w:rPr>
          <w:szCs w:val="24"/>
        </w:rPr>
        <w:t>ów z analizy osiągnięć uczniów</w:t>
      </w:r>
      <w:r>
        <w:rPr>
          <w:szCs w:val="24"/>
        </w:rPr>
        <w:t>, wykorzystywania wniosków z analizy osiągnięć uczniów w doskonaleniu swojej pracy, sposobu motywowania uczniów do uzyskiwania lepszych wyników w nauce.</w:t>
      </w:r>
    </w:p>
    <w:p w:rsidR="003B556B" w:rsidRDefault="003B556B" w:rsidP="003B556B">
      <w:pPr>
        <w:jc w:val="both"/>
        <w:rPr>
          <w:szCs w:val="24"/>
        </w:rPr>
      </w:pPr>
      <w:r>
        <w:rPr>
          <w:szCs w:val="24"/>
        </w:rPr>
        <w:tab/>
        <w:t>Ankietę przeprowadzono w marcu 2019r., uczestniczyło w niej 18 nauczycieli naszej szkoły, co stanowi 85,71% wszystkich nauczycieli pracujących w naszej szkole.</w:t>
      </w:r>
    </w:p>
    <w:p w:rsidR="003B556B" w:rsidRDefault="003B556B" w:rsidP="003B556B">
      <w:pPr>
        <w:jc w:val="both"/>
        <w:rPr>
          <w:szCs w:val="24"/>
        </w:rPr>
      </w:pPr>
      <w:r>
        <w:rPr>
          <w:szCs w:val="24"/>
        </w:rPr>
        <w:tab/>
        <w:t xml:space="preserve">Arkusz zawierał 8 pytań zamkniętych. </w:t>
      </w:r>
    </w:p>
    <w:p w:rsidR="003B556B" w:rsidRDefault="003B556B" w:rsidP="003B556B">
      <w:pPr>
        <w:jc w:val="both"/>
        <w:rPr>
          <w:szCs w:val="24"/>
        </w:rPr>
      </w:pPr>
    </w:p>
    <w:p w:rsidR="003B556B" w:rsidRDefault="003B556B" w:rsidP="003B556B">
      <w:pPr>
        <w:spacing w:after="0"/>
        <w:jc w:val="center"/>
        <w:rPr>
          <w:szCs w:val="24"/>
        </w:rPr>
      </w:pPr>
    </w:p>
    <w:p w:rsidR="00487948" w:rsidRDefault="00487948" w:rsidP="003B556B">
      <w:pPr>
        <w:spacing w:after="0"/>
        <w:jc w:val="center"/>
        <w:rPr>
          <w:b/>
          <w:sz w:val="32"/>
          <w:szCs w:val="32"/>
        </w:rPr>
      </w:pPr>
    </w:p>
    <w:p w:rsidR="003B556B" w:rsidRPr="00B53A07" w:rsidRDefault="003B556B" w:rsidP="003B556B">
      <w:pPr>
        <w:spacing w:after="0"/>
        <w:jc w:val="center"/>
        <w:rPr>
          <w:b/>
          <w:sz w:val="28"/>
          <w:szCs w:val="28"/>
        </w:rPr>
      </w:pPr>
      <w:r w:rsidRPr="00B53A07">
        <w:rPr>
          <w:b/>
          <w:sz w:val="28"/>
          <w:szCs w:val="28"/>
        </w:rPr>
        <w:lastRenderedPageBreak/>
        <w:t>Ankieta dla nauczycieli</w:t>
      </w:r>
    </w:p>
    <w:tbl>
      <w:tblPr>
        <w:tblStyle w:val="Tabela-Siatka"/>
        <w:tblpPr w:leftFromText="141" w:rightFromText="141" w:vertAnchor="text" w:horzAnchor="margin" w:tblpX="-1019" w:tblpY="239"/>
        <w:tblW w:w="11062" w:type="dxa"/>
        <w:tblLook w:val="04A0" w:firstRow="1" w:lastRow="0" w:firstColumn="1" w:lastColumn="0" w:noHBand="0" w:noVBand="1"/>
      </w:tblPr>
      <w:tblGrid>
        <w:gridCol w:w="9101"/>
        <w:gridCol w:w="1961"/>
      </w:tblGrid>
      <w:tr w:rsidR="003B556B" w:rsidTr="00487948">
        <w:trPr>
          <w:trHeight w:val="276"/>
        </w:trPr>
        <w:tc>
          <w:tcPr>
            <w:tcW w:w="9101" w:type="dxa"/>
          </w:tcPr>
          <w:p w:rsidR="003B556B" w:rsidRDefault="003B556B" w:rsidP="00487948">
            <w:pPr>
              <w:jc w:val="center"/>
              <w:rPr>
                <w:szCs w:val="24"/>
              </w:rPr>
            </w:pPr>
            <w:r>
              <w:rPr>
                <w:szCs w:val="24"/>
              </w:rPr>
              <w:t>PYTANIE</w:t>
            </w:r>
          </w:p>
        </w:tc>
        <w:tc>
          <w:tcPr>
            <w:tcW w:w="1961" w:type="dxa"/>
          </w:tcPr>
          <w:p w:rsidR="003B556B" w:rsidRDefault="003B556B" w:rsidP="00487948">
            <w:pPr>
              <w:jc w:val="both"/>
              <w:rPr>
                <w:szCs w:val="24"/>
              </w:rPr>
            </w:pPr>
          </w:p>
        </w:tc>
      </w:tr>
      <w:tr w:rsidR="003B556B" w:rsidTr="00487948">
        <w:trPr>
          <w:trHeight w:val="276"/>
        </w:trPr>
        <w:tc>
          <w:tcPr>
            <w:tcW w:w="11062" w:type="dxa"/>
            <w:gridSpan w:val="2"/>
          </w:tcPr>
          <w:p w:rsidR="003B556B" w:rsidRPr="00A33E9F" w:rsidRDefault="003B556B" w:rsidP="00487948">
            <w:pPr>
              <w:rPr>
                <w:b/>
                <w:szCs w:val="24"/>
              </w:rPr>
            </w:pPr>
            <w:r>
              <w:rPr>
                <w:b/>
                <w:szCs w:val="24"/>
              </w:rPr>
              <w:t>1.Czy monitoruje Pan/Pani realizację podstawy programowej?</w:t>
            </w:r>
          </w:p>
        </w:tc>
      </w:tr>
      <w:tr w:rsidR="003B556B" w:rsidTr="00487948">
        <w:trPr>
          <w:trHeight w:val="276"/>
        </w:trPr>
        <w:tc>
          <w:tcPr>
            <w:tcW w:w="9101" w:type="dxa"/>
          </w:tcPr>
          <w:p w:rsidR="003B556B" w:rsidRDefault="003B556B" w:rsidP="00487948">
            <w:pPr>
              <w:rPr>
                <w:szCs w:val="24"/>
              </w:rPr>
            </w:pPr>
            <w:r>
              <w:rPr>
                <w:szCs w:val="24"/>
              </w:rPr>
              <w:t xml:space="preserve">Tak, na każdej lekcji </w:t>
            </w:r>
          </w:p>
        </w:tc>
        <w:tc>
          <w:tcPr>
            <w:tcW w:w="1961" w:type="dxa"/>
          </w:tcPr>
          <w:p w:rsidR="003B556B" w:rsidRDefault="003B556B" w:rsidP="00487948">
            <w:pPr>
              <w:jc w:val="center"/>
              <w:rPr>
                <w:szCs w:val="24"/>
              </w:rPr>
            </w:pPr>
            <w:r>
              <w:rPr>
                <w:szCs w:val="24"/>
              </w:rPr>
              <w:t>15/18</w:t>
            </w:r>
          </w:p>
        </w:tc>
      </w:tr>
      <w:tr w:rsidR="003B556B" w:rsidTr="00487948">
        <w:trPr>
          <w:trHeight w:val="276"/>
        </w:trPr>
        <w:tc>
          <w:tcPr>
            <w:tcW w:w="9101" w:type="dxa"/>
          </w:tcPr>
          <w:p w:rsidR="003B556B" w:rsidRDefault="003B556B" w:rsidP="00487948">
            <w:pPr>
              <w:rPr>
                <w:szCs w:val="24"/>
              </w:rPr>
            </w:pPr>
            <w:r>
              <w:rPr>
                <w:szCs w:val="24"/>
              </w:rPr>
              <w:t>Tak, raz w semestrze</w:t>
            </w:r>
          </w:p>
        </w:tc>
        <w:tc>
          <w:tcPr>
            <w:tcW w:w="1961" w:type="dxa"/>
          </w:tcPr>
          <w:p w:rsidR="003B556B" w:rsidRDefault="003B556B" w:rsidP="00487948">
            <w:pPr>
              <w:jc w:val="center"/>
              <w:rPr>
                <w:szCs w:val="24"/>
              </w:rPr>
            </w:pPr>
            <w:r>
              <w:rPr>
                <w:szCs w:val="24"/>
              </w:rPr>
              <w:t>3/18</w:t>
            </w:r>
          </w:p>
        </w:tc>
      </w:tr>
      <w:tr w:rsidR="003B556B" w:rsidTr="00487948">
        <w:trPr>
          <w:trHeight w:val="276"/>
        </w:trPr>
        <w:tc>
          <w:tcPr>
            <w:tcW w:w="9101" w:type="dxa"/>
          </w:tcPr>
          <w:p w:rsidR="003B556B" w:rsidRDefault="003B556B" w:rsidP="00487948">
            <w:pPr>
              <w:rPr>
                <w:szCs w:val="24"/>
              </w:rPr>
            </w:pPr>
            <w:r>
              <w:rPr>
                <w:szCs w:val="24"/>
              </w:rPr>
              <w:t>Tak, na koniec roku</w:t>
            </w:r>
          </w:p>
        </w:tc>
        <w:tc>
          <w:tcPr>
            <w:tcW w:w="1961" w:type="dxa"/>
          </w:tcPr>
          <w:p w:rsidR="003B556B" w:rsidRDefault="003B556B" w:rsidP="00487948">
            <w:pPr>
              <w:jc w:val="center"/>
              <w:rPr>
                <w:szCs w:val="24"/>
              </w:rPr>
            </w:pPr>
            <w:r>
              <w:rPr>
                <w:szCs w:val="24"/>
              </w:rPr>
              <w:t>0/18</w:t>
            </w:r>
          </w:p>
        </w:tc>
      </w:tr>
      <w:tr w:rsidR="003B556B" w:rsidTr="00487948">
        <w:trPr>
          <w:trHeight w:val="276"/>
        </w:trPr>
        <w:tc>
          <w:tcPr>
            <w:tcW w:w="9101" w:type="dxa"/>
          </w:tcPr>
          <w:p w:rsidR="003B556B" w:rsidRDefault="003B556B" w:rsidP="00487948">
            <w:pPr>
              <w:rPr>
                <w:szCs w:val="24"/>
              </w:rPr>
            </w:pPr>
            <w:r>
              <w:rPr>
                <w:szCs w:val="24"/>
              </w:rPr>
              <w:t xml:space="preserve">Nie monitoruję </w:t>
            </w:r>
          </w:p>
        </w:tc>
        <w:tc>
          <w:tcPr>
            <w:tcW w:w="1961" w:type="dxa"/>
          </w:tcPr>
          <w:p w:rsidR="003B556B" w:rsidRDefault="003B556B" w:rsidP="00487948">
            <w:pPr>
              <w:jc w:val="center"/>
              <w:rPr>
                <w:szCs w:val="24"/>
              </w:rPr>
            </w:pPr>
            <w:r>
              <w:rPr>
                <w:szCs w:val="24"/>
              </w:rPr>
              <w:t>0/18</w:t>
            </w:r>
          </w:p>
        </w:tc>
      </w:tr>
      <w:tr w:rsidR="003B556B" w:rsidTr="00487948">
        <w:trPr>
          <w:trHeight w:val="312"/>
        </w:trPr>
        <w:tc>
          <w:tcPr>
            <w:tcW w:w="11062" w:type="dxa"/>
            <w:gridSpan w:val="2"/>
          </w:tcPr>
          <w:p w:rsidR="003B556B" w:rsidRPr="00A33E9F" w:rsidRDefault="003B556B" w:rsidP="00487948">
            <w:pPr>
              <w:rPr>
                <w:b/>
                <w:szCs w:val="24"/>
              </w:rPr>
            </w:pPr>
            <w:r>
              <w:rPr>
                <w:b/>
                <w:szCs w:val="24"/>
              </w:rPr>
              <w:t xml:space="preserve">2.Czy dokonuje Pan/Pani diagnoz umiejętności i wiadomości oraz analizy osiągnięć edukacyjnych uczniów?  </w:t>
            </w:r>
          </w:p>
        </w:tc>
      </w:tr>
      <w:tr w:rsidR="003B556B" w:rsidTr="00487948">
        <w:trPr>
          <w:trHeight w:val="276"/>
        </w:trPr>
        <w:tc>
          <w:tcPr>
            <w:tcW w:w="9101" w:type="dxa"/>
          </w:tcPr>
          <w:p w:rsidR="003B556B" w:rsidRDefault="003B556B" w:rsidP="00487948">
            <w:pPr>
              <w:rPr>
                <w:szCs w:val="24"/>
              </w:rPr>
            </w:pPr>
            <w:r>
              <w:rPr>
                <w:szCs w:val="24"/>
              </w:rPr>
              <w:t>Tak</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Default="003B556B" w:rsidP="00487948">
            <w:pPr>
              <w:rPr>
                <w:szCs w:val="24"/>
              </w:rPr>
            </w:pPr>
            <w:r>
              <w:rPr>
                <w:szCs w:val="24"/>
              </w:rPr>
              <w:t>Nie</w:t>
            </w:r>
          </w:p>
        </w:tc>
        <w:tc>
          <w:tcPr>
            <w:tcW w:w="1961" w:type="dxa"/>
          </w:tcPr>
          <w:p w:rsidR="003B556B" w:rsidRDefault="003B556B" w:rsidP="00487948">
            <w:pPr>
              <w:jc w:val="center"/>
              <w:rPr>
                <w:szCs w:val="24"/>
              </w:rPr>
            </w:pPr>
            <w:r>
              <w:rPr>
                <w:szCs w:val="24"/>
              </w:rPr>
              <w:t>0/18</w:t>
            </w:r>
          </w:p>
        </w:tc>
      </w:tr>
      <w:tr w:rsidR="003B556B" w:rsidTr="00487948">
        <w:trPr>
          <w:trHeight w:val="276"/>
        </w:trPr>
        <w:tc>
          <w:tcPr>
            <w:tcW w:w="11062" w:type="dxa"/>
            <w:gridSpan w:val="2"/>
          </w:tcPr>
          <w:p w:rsidR="003B556B" w:rsidRDefault="003B556B" w:rsidP="00487948">
            <w:pPr>
              <w:rPr>
                <w:szCs w:val="24"/>
              </w:rPr>
            </w:pPr>
            <w:r>
              <w:rPr>
                <w:b/>
                <w:szCs w:val="24"/>
              </w:rPr>
              <w:t xml:space="preserve"> </w:t>
            </w:r>
            <w:r w:rsidRPr="00AD226F">
              <w:rPr>
                <w:b/>
                <w:szCs w:val="24"/>
              </w:rPr>
              <w:t xml:space="preserve">3. </w:t>
            </w:r>
            <w:r>
              <w:rPr>
                <w:b/>
                <w:szCs w:val="24"/>
              </w:rPr>
              <w:t xml:space="preserve">W jaki sposób bada (diagnozuje i analizuje) Pani/Pan osiągnięcia uczniów? </w:t>
            </w:r>
          </w:p>
        </w:tc>
      </w:tr>
      <w:tr w:rsidR="003B556B" w:rsidTr="00487948">
        <w:trPr>
          <w:trHeight w:val="276"/>
        </w:trPr>
        <w:tc>
          <w:tcPr>
            <w:tcW w:w="9101" w:type="dxa"/>
          </w:tcPr>
          <w:p w:rsidR="003B556B" w:rsidRDefault="003B556B" w:rsidP="00487948">
            <w:pPr>
              <w:rPr>
                <w:szCs w:val="24"/>
              </w:rPr>
            </w:pPr>
            <w:r>
              <w:rPr>
                <w:szCs w:val="24"/>
              </w:rPr>
              <w:t>Prace pisemne (testy, sprawdziany)</w:t>
            </w:r>
          </w:p>
        </w:tc>
        <w:tc>
          <w:tcPr>
            <w:tcW w:w="1961" w:type="dxa"/>
          </w:tcPr>
          <w:p w:rsidR="003B556B" w:rsidRDefault="003B556B" w:rsidP="00487948">
            <w:pPr>
              <w:jc w:val="center"/>
              <w:rPr>
                <w:szCs w:val="24"/>
              </w:rPr>
            </w:pPr>
            <w:r>
              <w:rPr>
                <w:szCs w:val="24"/>
              </w:rPr>
              <w:t>12/18</w:t>
            </w:r>
          </w:p>
        </w:tc>
      </w:tr>
      <w:tr w:rsidR="003B556B" w:rsidTr="00487948">
        <w:trPr>
          <w:trHeight w:val="276"/>
        </w:trPr>
        <w:tc>
          <w:tcPr>
            <w:tcW w:w="9101" w:type="dxa"/>
          </w:tcPr>
          <w:p w:rsidR="003B556B" w:rsidRDefault="003B556B" w:rsidP="00487948">
            <w:pPr>
              <w:rPr>
                <w:szCs w:val="24"/>
              </w:rPr>
            </w:pPr>
            <w:r>
              <w:rPr>
                <w:szCs w:val="24"/>
              </w:rPr>
              <w:t>Kartkówki</w:t>
            </w:r>
          </w:p>
        </w:tc>
        <w:tc>
          <w:tcPr>
            <w:tcW w:w="1961" w:type="dxa"/>
          </w:tcPr>
          <w:p w:rsidR="003B556B" w:rsidRDefault="003B556B" w:rsidP="00487948">
            <w:pPr>
              <w:jc w:val="center"/>
              <w:rPr>
                <w:szCs w:val="24"/>
              </w:rPr>
            </w:pPr>
            <w:r>
              <w:rPr>
                <w:szCs w:val="24"/>
              </w:rPr>
              <w:t>11/18</w:t>
            </w:r>
          </w:p>
        </w:tc>
      </w:tr>
      <w:tr w:rsidR="003B556B" w:rsidTr="00487948">
        <w:trPr>
          <w:trHeight w:val="276"/>
        </w:trPr>
        <w:tc>
          <w:tcPr>
            <w:tcW w:w="9101" w:type="dxa"/>
          </w:tcPr>
          <w:p w:rsidR="003B556B" w:rsidRDefault="003B556B" w:rsidP="00487948">
            <w:pPr>
              <w:rPr>
                <w:szCs w:val="24"/>
              </w:rPr>
            </w:pPr>
            <w:r>
              <w:rPr>
                <w:szCs w:val="24"/>
              </w:rPr>
              <w:t>Odpowiedź ustna</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Pr="00BF62A5" w:rsidRDefault="003B556B" w:rsidP="00487948">
            <w:pPr>
              <w:rPr>
                <w:szCs w:val="24"/>
              </w:rPr>
            </w:pPr>
            <w:r>
              <w:rPr>
                <w:szCs w:val="24"/>
              </w:rPr>
              <w:t>Praca domowa</w:t>
            </w:r>
          </w:p>
        </w:tc>
        <w:tc>
          <w:tcPr>
            <w:tcW w:w="1961" w:type="dxa"/>
          </w:tcPr>
          <w:p w:rsidR="003B556B" w:rsidRPr="00BF62A5" w:rsidRDefault="003B556B" w:rsidP="00487948">
            <w:pPr>
              <w:jc w:val="center"/>
              <w:rPr>
                <w:szCs w:val="24"/>
              </w:rPr>
            </w:pPr>
            <w:r>
              <w:rPr>
                <w:szCs w:val="24"/>
              </w:rPr>
              <w:t>17/18</w:t>
            </w:r>
          </w:p>
        </w:tc>
      </w:tr>
      <w:tr w:rsidR="003B556B" w:rsidTr="00487948">
        <w:trPr>
          <w:trHeight w:val="276"/>
        </w:trPr>
        <w:tc>
          <w:tcPr>
            <w:tcW w:w="9101" w:type="dxa"/>
          </w:tcPr>
          <w:p w:rsidR="003B556B" w:rsidRPr="00A33E9F" w:rsidRDefault="003B556B" w:rsidP="00487948">
            <w:pPr>
              <w:rPr>
                <w:szCs w:val="24"/>
              </w:rPr>
            </w:pPr>
            <w:r>
              <w:rPr>
                <w:szCs w:val="24"/>
              </w:rPr>
              <w:t>Aktywność na lekcji</w:t>
            </w:r>
          </w:p>
        </w:tc>
        <w:tc>
          <w:tcPr>
            <w:tcW w:w="1961" w:type="dxa"/>
          </w:tcPr>
          <w:p w:rsidR="003B556B" w:rsidRDefault="003B556B" w:rsidP="00487948">
            <w:pPr>
              <w:jc w:val="center"/>
              <w:rPr>
                <w:szCs w:val="24"/>
              </w:rPr>
            </w:pPr>
            <w:r>
              <w:rPr>
                <w:szCs w:val="24"/>
              </w:rPr>
              <w:t>17/18</w:t>
            </w:r>
          </w:p>
        </w:tc>
      </w:tr>
      <w:tr w:rsidR="003B556B" w:rsidTr="00487948">
        <w:trPr>
          <w:trHeight w:val="276"/>
        </w:trPr>
        <w:tc>
          <w:tcPr>
            <w:tcW w:w="9101" w:type="dxa"/>
          </w:tcPr>
          <w:p w:rsidR="003B556B" w:rsidRPr="00D52847" w:rsidRDefault="003B556B" w:rsidP="00487948">
            <w:pPr>
              <w:rPr>
                <w:szCs w:val="24"/>
              </w:rPr>
            </w:pPr>
            <w:r>
              <w:rPr>
                <w:szCs w:val="24"/>
              </w:rPr>
              <w:t>Obserwacja ucznia</w:t>
            </w:r>
          </w:p>
        </w:tc>
        <w:tc>
          <w:tcPr>
            <w:tcW w:w="1961" w:type="dxa"/>
          </w:tcPr>
          <w:p w:rsidR="003B556B" w:rsidRDefault="003B556B" w:rsidP="00487948">
            <w:pPr>
              <w:jc w:val="center"/>
              <w:rPr>
                <w:szCs w:val="24"/>
              </w:rPr>
            </w:pPr>
            <w:r>
              <w:rPr>
                <w:szCs w:val="24"/>
              </w:rPr>
              <w:t>15/18</w:t>
            </w:r>
          </w:p>
        </w:tc>
      </w:tr>
      <w:tr w:rsidR="003B556B" w:rsidTr="00487948">
        <w:trPr>
          <w:trHeight w:val="276"/>
        </w:trPr>
        <w:tc>
          <w:tcPr>
            <w:tcW w:w="9101" w:type="dxa"/>
          </w:tcPr>
          <w:p w:rsidR="003B556B" w:rsidRPr="00A33E9F" w:rsidRDefault="003B556B" w:rsidP="00487948">
            <w:pPr>
              <w:rPr>
                <w:szCs w:val="24"/>
              </w:rPr>
            </w:pPr>
            <w:r>
              <w:rPr>
                <w:szCs w:val="24"/>
              </w:rPr>
              <w:t>Analiza wytworów ucznia (np. prace plastyczne, multimedialne itp.)</w:t>
            </w:r>
          </w:p>
        </w:tc>
        <w:tc>
          <w:tcPr>
            <w:tcW w:w="1961" w:type="dxa"/>
          </w:tcPr>
          <w:p w:rsidR="003B556B" w:rsidRDefault="003B556B" w:rsidP="00487948">
            <w:pPr>
              <w:jc w:val="center"/>
              <w:rPr>
                <w:szCs w:val="24"/>
              </w:rPr>
            </w:pPr>
            <w:r>
              <w:rPr>
                <w:szCs w:val="24"/>
              </w:rPr>
              <w:t>15/18</w:t>
            </w:r>
          </w:p>
        </w:tc>
      </w:tr>
      <w:tr w:rsidR="003B556B" w:rsidTr="00487948">
        <w:trPr>
          <w:trHeight w:val="276"/>
        </w:trPr>
        <w:tc>
          <w:tcPr>
            <w:tcW w:w="9101" w:type="dxa"/>
          </w:tcPr>
          <w:p w:rsidR="003B556B" w:rsidRPr="00A33E9F" w:rsidRDefault="003B556B" w:rsidP="00487948">
            <w:pPr>
              <w:rPr>
                <w:szCs w:val="24"/>
              </w:rPr>
            </w:pPr>
            <w:r>
              <w:rPr>
                <w:szCs w:val="24"/>
              </w:rPr>
              <w:t>Inne: testy sprawnościowe, testy kompetencji, próbne sprawdziany, referaty)</w:t>
            </w:r>
          </w:p>
        </w:tc>
        <w:tc>
          <w:tcPr>
            <w:tcW w:w="1961" w:type="dxa"/>
          </w:tcPr>
          <w:p w:rsidR="003B556B" w:rsidRDefault="003B556B" w:rsidP="00487948">
            <w:pPr>
              <w:jc w:val="center"/>
              <w:rPr>
                <w:szCs w:val="24"/>
              </w:rPr>
            </w:pPr>
            <w:r>
              <w:rPr>
                <w:szCs w:val="24"/>
              </w:rPr>
              <w:t>11/18</w:t>
            </w:r>
          </w:p>
        </w:tc>
      </w:tr>
      <w:tr w:rsidR="003B556B" w:rsidTr="00487948">
        <w:trPr>
          <w:trHeight w:val="276"/>
        </w:trPr>
        <w:tc>
          <w:tcPr>
            <w:tcW w:w="11062" w:type="dxa"/>
            <w:gridSpan w:val="2"/>
          </w:tcPr>
          <w:p w:rsidR="003B556B" w:rsidRDefault="003B556B" w:rsidP="00487948">
            <w:pPr>
              <w:rPr>
                <w:szCs w:val="24"/>
              </w:rPr>
            </w:pPr>
            <w:r>
              <w:rPr>
                <w:b/>
                <w:szCs w:val="24"/>
              </w:rPr>
              <w:t>4. Czy badając osiągnięcia uczniów uwzględnia Pan/Pani ich możliwości rozwojowe?</w:t>
            </w:r>
          </w:p>
        </w:tc>
      </w:tr>
      <w:tr w:rsidR="003B556B" w:rsidTr="00487948">
        <w:trPr>
          <w:trHeight w:val="276"/>
        </w:trPr>
        <w:tc>
          <w:tcPr>
            <w:tcW w:w="9101" w:type="dxa"/>
          </w:tcPr>
          <w:p w:rsidR="003B556B" w:rsidRPr="00A33E9F" w:rsidRDefault="003B556B" w:rsidP="00487948">
            <w:pPr>
              <w:rPr>
                <w:szCs w:val="24"/>
              </w:rPr>
            </w:pPr>
            <w:r>
              <w:rPr>
                <w:szCs w:val="24"/>
              </w:rPr>
              <w:t>Tak</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Pr="00A33E9F" w:rsidRDefault="003B556B" w:rsidP="00487948">
            <w:pPr>
              <w:rPr>
                <w:szCs w:val="24"/>
              </w:rPr>
            </w:pPr>
            <w:r>
              <w:rPr>
                <w:szCs w:val="24"/>
              </w:rPr>
              <w:t xml:space="preserve">Nie </w:t>
            </w:r>
          </w:p>
        </w:tc>
        <w:tc>
          <w:tcPr>
            <w:tcW w:w="1961" w:type="dxa"/>
          </w:tcPr>
          <w:p w:rsidR="003B556B" w:rsidRDefault="003B556B" w:rsidP="00487948">
            <w:pPr>
              <w:jc w:val="center"/>
              <w:rPr>
                <w:szCs w:val="24"/>
              </w:rPr>
            </w:pPr>
            <w:r>
              <w:rPr>
                <w:szCs w:val="24"/>
              </w:rPr>
              <w:t>0/18</w:t>
            </w:r>
          </w:p>
        </w:tc>
      </w:tr>
      <w:tr w:rsidR="003B556B" w:rsidTr="00487948">
        <w:trPr>
          <w:trHeight w:val="276"/>
        </w:trPr>
        <w:tc>
          <w:tcPr>
            <w:tcW w:w="11062" w:type="dxa"/>
            <w:gridSpan w:val="2"/>
          </w:tcPr>
          <w:p w:rsidR="003B556B" w:rsidRPr="00A33E9F" w:rsidRDefault="003B556B" w:rsidP="00487948">
            <w:pPr>
              <w:rPr>
                <w:b/>
                <w:szCs w:val="24"/>
              </w:rPr>
            </w:pPr>
            <w:r>
              <w:rPr>
                <w:b/>
                <w:szCs w:val="24"/>
              </w:rPr>
              <w:t>5.Czy formułuje i wdraża Pan/Pani wnioski z analizy osiągnięć uczniów?</w:t>
            </w:r>
          </w:p>
        </w:tc>
      </w:tr>
      <w:tr w:rsidR="003B556B" w:rsidTr="00487948">
        <w:trPr>
          <w:trHeight w:val="276"/>
        </w:trPr>
        <w:tc>
          <w:tcPr>
            <w:tcW w:w="9101" w:type="dxa"/>
          </w:tcPr>
          <w:p w:rsidR="003B556B" w:rsidRPr="00A33E9F" w:rsidRDefault="003B556B" w:rsidP="00487948">
            <w:pPr>
              <w:rPr>
                <w:szCs w:val="24"/>
              </w:rPr>
            </w:pPr>
            <w:r>
              <w:rPr>
                <w:szCs w:val="24"/>
              </w:rPr>
              <w:t>Tak</w:t>
            </w:r>
            <w:r w:rsidRPr="00A33E9F">
              <w:rPr>
                <w:szCs w:val="24"/>
              </w:rPr>
              <w:t xml:space="preserve"> </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Default="003B556B" w:rsidP="00487948">
            <w:pPr>
              <w:rPr>
                <w:szCs w:val="24"/>
              </w:rPr>
            </w:pPr>
            <w:r>
              <w:rPr>
                <w:szCs w:val="24"/>
              </w:rPr>
              <w:t>Nie</w:t>
            </w:r>
          </w:p>
        </w:tc>
        <w:tc>
          <w:tcPr>
            <w:tcW w:w="1961" w:type="dxa"/>
          </w:tcPr>
          <w:p w:rsidR="003B556B" w:rsidRDefault="003B556B" w:rsidP="00487948">
            <w:pPr>
              <w:jc w:val="center"/>
              <w:rPr>
                <w:szCs w:val="24"/>
              </w:rPr>
            </w:pPr>
            <w:r>
              <w:rPr>
                <w:szCs w:val="24"/>
              </w:rPr>
              <w:t>0/18</w:t>
            </w:r>
          </w:p>
        </w:tc>
      </w:tr>
      <w:tr w:rsidR="003B556B" w:rsidTr="00487948">
        <w:trPr>
          <w:trHeight w:val="209"/>
        </w:trPr>
        <w:tc>
          <w:tcPr>
            <w:tcW w:w="11062" w:type="dxa"/>
            <w:gridSpan w:val="2"/>
          </w:tcPr>
          <w:p w:rsidR="003B556B" w:rsidRDefault="003B556B" w:rsidP="00487948">
            <w:pPr>
              <w:rPr>
                <w:szCs w:val="24"/>
              </w:rPr>
            </w:pPr>
            <w:r>
              <w:rPr>
                <w:b/>
                <w:szCs w:val="24"/>
              </w:rPr>
              <w:t>6.Czy wnioski wynikające z analizy osiągnięć uczniów wykorzystuje Pan/Pani w doskonaleniu swojej pracy?</w:t>
            </w:r>
          </w:p>
        </w:tc>
      </w:tr>
      <w:tr w:rsidR="003B556B" w:rsidTr="00487948">
        <w:trPr>
          <w:trHeight w:val="276"/>
        </w:trPr>
        <w:tc>
          <w:tcPr>
            <w:tcW w:w="9101" w:type="dxa"/>
          </w:tcPr>
          <w:p w:rsidR="003B556B" w:rsidRPr="00456C03" w:rsidRDefault="003B556B" w:rsidP="00487948">
            <w:pPr>
              <w:rPr>
                <w:szCs w:val="24"/>
              </w:rPr>
            </w:pPr>
            <w:r>
              <w:rPr>
                <w:szCs w:val="24"/>
              </w:rPr>
              <w:t>Tak</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Pr="00456C03" w:rsidRDefault="003B556B" w:rsidP="00487948">
            <w:pPr>
              <w:rPr>
                <w:szCs w:val="24"/>
              </w:rPr>
            </w:pPr>
            <w:r>
              <w:rPr>
                <w:szCs w:val="24"/>
              </w:rPr>
              <w:t>Nie</w:t>
            </w:r>
          </w:p>
        </w:tc>
        <w:tc>
          <w:tcPr>
            <w:tcW w:w="1961" w:type="dxa"/>
          </w:tcPr>
          <w:p w:rsidR="003B556B" w:rsidRDefault="003B556B" w:rsidP="00487948">
            <w:pPr>
              <w:jc w:val="center"/>
              <w:rPr>
                <w:szCs w:val="24"/>
              </w:rPr>
            </w:pPr>
            <w:r>
              <w:rPr>
                <w:szCs w:val="24"/>
              </w:rPr>
              <w:t>0/18</w:t>
            </w:r>
          </w:p>
        </w:tc>
      </w:tr>
      <w:tr w:rsidR="003B556B" w:rsidTr="00487948">
        <w:trPr>
          <w:trHeight w:val="276"/>
        </w:trPr>
        <w:tc>
          <w:tcPr>
            <w:tcW w:w="11062" w:type="dxa"/>
            <w:gridSpan w:val="2"/>
          </w:tcPr>
          <w:p w:rsidR="003B556B" w:rsidRDefault="003B556B" w:rsidP="00487948">
            <w:pPr>
              <w:rPr>
                <w:szCs w:val="24"/>
              </w:rPr>
            </w:pPr>
            <w:r w:rsidRPr="00F52188">
              <w:rPr>
                <w:b/>
                <w:szCs w:val="24"/>
              </w:rPr>
              <w:t xml:space="preserve">7. Jeżeli tak, to jakie działania Pan/Pani podejmuje? </w:t>
            </w:r>
          </w:p>
        </w:tc>
      </w:tr>
      <w:tr w:rsidR="003B556B" w:rsidTr="00487948">
        <w:trPr>
          <w:trHeight w:val="276"/>
        </w:trPr>
        <w:tc>
          <w:tcPr>
            <w:tcW w:w="9101" w:type="dxa"/>
          </w:tcPr>
          <w:p w:rsidR="003B556B" w:rsidRPr="00A33E9F" w:rsidRDefault="003B556B" w:rsidP="00487948">
            <w:pPr>
              <w:rPr>
                <w:szCs w:val="24"/>
              </w:rPr>
            </w:pPr>
            <w:r>
              <w:rPr>
                <w:szCs w:val="24"/>
              </w:rPr>
              <w:t>Modyfikuję własny plan wynikowy (rozkład materiału)</w:t>
            </w:r>
            <w:r w:rsidRPr="00A33E9F">
              <w:rPr>
                <w:szCs w:val="24"/>
              </w:rPr>
              <w:t xml:space="preserve"> </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Pr="00A33E9F" w:rsidRDefault="003B556B" w:rsidP="00487948">
            <w:pPr>
              <w:rPr>
                <w:szCs w:val="24"/>
              </w:rPr>
            </w:pPr>
            <w:r>
              <w:rPr>
                <w:szCs w:val="24"/>
              </w:rPr>
              <w:t>Modyfikuję testy i sprawdziany</w:t>
            </w:r>
          </w:p>
        </w:tc>
        <w:tc>
          <w:tcPr>
            <w:tcW w:w="1961" w:type="dxa"/>
          </w:tcPr>
          <w:p w:rsidR="003B556B" w:rsidRDefault="003B556B" w:rsidP="00487948">
            <w:pPr>
              <w:jc w:val="center"/>
              <w:rPr>
                <w:szCs w:val="24"/>
              </w:rPr>
            </w:pPr>
            <w:r>
              <w:rPr>
                <w:szCs w:val="24"/>
              </w:rPr>
              <w:t>13/18</w:t>
            </w:r>
          </w:p>
        </w:tc>
      </w:tr>
      <w:tr w:rsidR="003B556B" w:rsidTr="00487948">
        <w:trPr>
          <w:trHeight w:val="276"/>
        </w:trPr>
        <w:tc>
          <w:tcPr>
            <w:tcW w:w="9101" w:type="dxa"/>
          </w:tcPr>
          <w:p w:rsidR="003B556B" w:rsidRPr="00A33E9F" w:rsidRDefault="003B556B" w:rsidP="00487948">
            <w:pPr>
              <w:rPr>
                <w:szCs w:val="24"/>
              </w:rPr>
            </w:pPr>
            <w:r>
              <w:rPr>
                <w:szCs w:val="24"/>
              </w:rPr>
              <w:t>Częściej wykorzystuję metody aktywne</w:t>
            </w:r>
            <w:r w:rsidRPr="00A33E9F">
              <w:rPr>
                <w:szCs w:val="24"/>
              </w:rPr>
              <w:t xml:space="preserve"> </w:t>
            </w:r>
          </w:p>
        </w:tc>
        <w:tc>
          <w:tcPr>
            <w:tcW w:w="1961" w:type="dxa"/>
          </w:tcPr>
          <w:p w:rsidR="003B556B" w:rsidRDefault="003B556B" w:rsidP="00487948">
            <w:pPr>
              <w:jc w:val="center"/>
              <w:rPr>
                <w:szCs w:val="24"/>
              </w:rPr>
            </w:pPr>
            <w:r>
              <w:rPr>
                <w:szCs w:val="24"/>
              </w:rPr>
              <w:t>16/18</w:t>
            </w:r>
          </w:p>
        </w:tc>
      </w:tr>
      <w:tr w:rsidR="003B556B" w:rsidTr="00487948">
        <w:trPr>
          <w:trHeight w:val="276"/>
        </w:trPr>
        <w:tc>
          <w:tcPr>
            <w:tcW w:w="9101" w:type="dxa"/>
          </w:tcPr>
          <w:p w:rsidR="003B556B" w:rsidRPr="00A33E9F" w:rsidRDefault="003B556B" w:rsidP="00487948">
            <w:pPr>
              <w:rPr>
                <w:szCs w:val="24"/>
              </w:rPr>
            </w:pPr>
            <w:r>
              <w:rPr>
                <w:szCs w:val="24"/>
              </w:rPr>
              <w:t>Stosuję indywidualizację nauczania</w:t>
            </w:r>
            <w:r w:rsidRPr="00A33E9F">
              <w:rPr>
                <w:szCs w:val="24"/>
              </w:rPr>
              <w:t xml:space="preserve"> </w:t>
            </w:r>
          </w:p>
        </w:tc>
        <w:tc>
          <w:tcPr>
            <w:tcW w:w="1961" w:type="dxa"/>
          </w:tcPr>
          <w:p w:rsidR="003B556B" w:rsidRDefault="003B556B" w:rsidP="00487948">
            <w:pPr>
              <w:jc w:val="center"/>
              <w:rPr>
                <w:szCs w:val="24"/>
              </w:rPr>
            </w:pPr>
            <w:r>
              <w:rPr>
                <w:szCs w:val="24"/>
              </w:rPr>
              <w:t>16/18</w:t>
            </w:r>
          </w:p>
        </w:tc>
      </w:tr>
      <w:tr w:rsidR="003B556B" w:rsidTr="00487948">
        <w:trPr>
          <w:trHeight w:val="276"/>
        </w:trPr>
        <w:tc>
          <w:tcPr>
            <w:tcW w:w="9101" w:type="dxa"/>
          </w:tcPr>
          <w:p w:rsidR="003B556B" w:rsidRPr="00A33E9F" w:rsidRDefault="003B556B" w:rsidP="00487948">
            <w:pPr>
              <w:rPr>
                <w:szCs w:val="24"/>
              </w:rPr>
            </w:pPr>
            <w:r>
              <w:rPr>
                <w:szCs w:val="24"/>
              </w:rPr>
              <w:t>Organizuję dodatkowe zajęcia</w:t>
            </w:r>
          </w:p>
        </w:tc>
        <w:tc>
          <w:tcPr>
            <w:tcW w:w="1961" w:type="dxa"/>
          </w:tcPr>
          <w:p w:rsidR="003B556B" w:rsidRDefault="003B556B" w:rsidP="00487948">
            <w:pPr>
              <w:jc w:val="center"/>
              <w:rPr>
                <w:szCs w:val="24"/>
              </w:rPr>
            </w:pPr>
            <w:r>
              <w:rPr>
                <w:szCs w:val="24"/>
              </w:rPr>
              <w:t>7/18</w:t>
            </w:r>
          </w:p>
        </w:tc>
      </w:tr>
      <w:tr w:rsidR="003B556B" w:rsidTr="00487948">
        <w:trPr>
          <w:trHeight w:val="276"/>
        </w:trPr>
        <w:tc>
          <w:tcPr>
            <w:tcW w:w="9101" w:type="dxa"/>
          </w:tcPr>
          <w:p w:rsidR="003B556B" w:rsidRPr="00A33E9F" w:rsidRDefault="003B556B" w:rsidP="00487948">
            <w:pPr>
              <w:rPr>
                <w:szCs w:val="24"/>
              </w:rPr>
            </w:pPr>
            <w:r>
              <w:rPr>
                <w:szCs w:val="24"/>
              </w:rPr>
              <w:t>Inne: szkolenia dotyczące, np. pracy z uczniem dyslektycznym</w:t>
            </w:r>
          </w:p>
        </w:tc>
        <w:tc>
          <w:tcPr>
            <w:tcW w:w="1961" w:type="dxa"/>
          </w:tcPr>
          <w:p w:rsidR="003B556B" w:rsidRDefault="003B556B" w:rsidP="00487948">
            <w:pPr>
              <w:jc w:val="center"/>
              <w:rPr>
                <w:szCs w:val="24"/>
              </w:rPr>
            </w:pPr>
            <w:r>
              <w:rPr>
                <w:szCs w:val="24"/>
              </w:rPr>
              <w:t>5/18</w:t>
            </w:r>
          </w:p>
        </w:tc>
      </w:tr>
      <w:tr w:rsidR="003B556B" w:rsidTr="00487948">
        <w:trPr>
          <w:trHeight w:val="276"/>
        </w:trPr>
        <w:tc>
          <w:tcPr>
            <w:tcW w:w="11062" w:type="dxa"/>
            <w:gridSpan w:val="2"/>
          </w:tcPr>
          <w:p w:rsidR="003B556B" w:rsidRDefault="003B556B" w:rsidP="00487948">
            <w:pPr>
              <w:rPr>
                <w:szCs w:val="24"/>
              </w:rPr>
            </w:pPr>
            <w:r w:rsidRPr="00CD3E39">
              <w:rPr>
                <w:b/>
                <w:szCs w:val="24"/>
              </w:rPr>
              <w:t xml:space="preserve">8. W jaki sposób motywuje Pan/Pani uczniów do uzyskiwania lepszych wyników w nauce? </w:t>
            </w:r>
          </w:p>
        </w:tc>
      </w:tr>
      <w:tr w:rsidR="003B556B" w:rsidTr="00487948">
        <w:trPr>
          <w:trHeight w:val="276"/>
        </w:trPr>
        <w:tc>
          <w:tcPr>
            <w:tcW w:w="9101" w:type="dxa"/>
          </w:tcPr>
          <w:p w:rsidR="003B556B" w:rsidRDefault="003B556B" w:rsidP="00487948">
            <w:pPr>
              <w:rPr>
                <w:szCs w:val="24"/>
              </w:rPr>
            </w:pPr>
            <w:r>
              <w:rPr>
                <w:szCs w:val="24"/>
              </w:rPr>
              <w:t xml:space="preserve">Poprzez rozmowę indywidualną z uczniem </w:t>
            </w:r>
          </w:p>
        </w:tc>
        <w:tc>
          <w:tcPr>
            <w:tcW w:w="1961" w:type="dxa"/>
          </w:tcPr>
          <w:p w:rsidR="003B556B" w:rsidRDefault="003B556B" w:rsidP="00487948">
            <w:pPr>
              <w:jc w:val="center"/>
              <w:rPr>
                <w:szCs w:val="24"/>
              </w:rPr>
            </w:pPr>
            <w:r>
              <w:rPr>
                <w:szCs w:val="24"/>
              </w:rPr>
              <w:t>16/18</w:t>
            </w:r>
          </w:p>
        </w:tc>
      </w:tr>
      <w:tr w:rsidR="003B556B" w:rsidTr="00487948">
        <w:trPr>
          <w:trHeight w:val="276"/>
        </w:trPr>
        <w:tc>
          <w:tcPr>
            <w:tcW w:w="9101" w:type="dxa"/>
          </w:tcPr>
          <w:p w:rsidR="003B556B" w:rsidRDefault="003B556B" w:rsidP="00487948">
            <w:pPr>
              <w:rPr>
                <w:szCs w:val="24"/>
              </w:rPr>
            </w:pPr>
            <w:r>
              <w:rPr>
                <w:szCs w:val="24"/>
              </w:rPr>
              <w:t>Zachęcając do udziału w zajęciach dodatkowych i konkursach</w:t>
            </w:r>
          </w:p>
        </w:tc>
        <w:tc>
          <w:tcPr>
            <w:tcW w:w="1961" w:type="dxa"/>
          </w:tcPr>
          <w:p w:rsidR="003B556B" w:rsidRDefault="003B556B" w:rsidP="00487948">
            <w:pPr>
              <w:jc w:val="center"/>
              <w:rPr>
                <w:szCs w:val="24"/>
              </w:rPr>
            </w:pPr>
            <w:r>
              <w:rPr>
                <w:szCs w:val="24"/>
              </w:rPr>
              <w:t>16/18</w:t>
            </w:r>
          </w:p>
        </w:tc>
      </w:tr>
      <w:tr w:rsidR="003B556B" w:rsidTr="00487948">
        <w:trPr>
          <w:trHeight w:val="276"/>
        </w:trPr>
        <w:tc>
          <w:tcPr>
            <w:tcW w:w="9101" w:type="dxa"/>
          </w:tcPr>
          <w:p w:rsidR="003B556B" w:rsidRDefault="003B556B" w:rsidP="00487948">
            <w:pPr>
              <w:rPr>
                <w:szCs w:val="24"/>
              </w:rPr>
            </w:pPr>
            <w:r>
              <w:rPr>
                <w:szCs w:val="24"/>
              </w:rPr>
              <w:t>Wprowadzając zadania domowe dla chętnych</w:t>
            </w:r>
          </w:p>
        </w:tc>
        <w:tc>
          <w:tcPr>
            <w:tcW w:w="1961" w:type="dxa"/>
          </w:tcPr>
          <w:p w:rsidR="003B556B" w:rsidRDefault="003B556B" w:rsidP="00487948">
            <w:pPr>
              <w:jc w:val="center"/>
              <w:rPr>
                <w:szCs w:val="24"/>
              </w:rPr>
            </w:pPr>
            <w:r>
              <w:rPr>
                <w:szCs w:val="24"/>
              </w:rPr>
              <w:t>16/18</w:t>
            </w:r>
          </w:p>
        </w:tc>
      </w:tr>
      <w:tr w:rsidR="003B556B" w:rsidTr="00487948">
        <w:trPr>
          <w:trHeight w:val="276"/>
        </w:trPr>
        <w:tc>
          <w:tcPr>
            <w:tcW w:w="9101" w:type="dxa"/>
          </w:tcPr>
          <w:p w:rsidR="003B556B" w:rsidRDefault="003B556B" w:rsidP="00487948">
            <w:pPr>
              <w:rPr>
                <w:szCs w:val="24"/>
              </w:rPr>
            </w:pPr>
            <w:r>
              <w:rPr>
                <w:szCs w:val="24"/>
              </w:rPr>
              <w:t>Dając szansę poprawy oceny</w:t>
            </w:r>
          </w:p>
        </w:tc>
        <w:tc>
          <w:tcPr>
            <w:tcW w:w="1961" w:type="dxa"/>
          </w:tcPr>
          <w:p w:rsidR="003B556B" w:rsidRDefault="003B556B" w:rsidP="00487948">
            <w:pPr>
              <w:jc w:val="center"/>
              <w:rPr>
                <w:szCs w:val="24"/>
              </w:rPr>
            </w:pPr>
            <w:r>
              <w:rPr>
                <w:szCs w:val="24"/>
              </w:rPr>
              <w:t>14/18</w:t>
            </w:r>
          </w:p>
        </w:tc>
      </w:tr>
      <w:tr w:rsidR="003B556B" w:rsidTr="00487948">
        <w:trPr>
          <w:trHeight w:val="276"/>
        </w:trPr>
        <w:tc>
          <w:tcPr>
            <w:tcW w:w="9101" w:type="dxa"/>
          </w:tcPr>
          <w:p w:rsidR="003B556B" w:rsidRDefault="003B556B" w:rsidP="00487948">
            <w:pPr>
              <w:rPr>
                <w:szCs w:val="24"/>
              </w:rPr>
            </w:pPr>
            <w:r>
              <w:rPr>
                <w:szCs w:val="24"/>
              </w:rPr>
              <w:t>Stosując różnorodne metody pracy z uczniem</w:t>
            </w:r>
          </w:p>
        </w:tc>
        <w:tc>
          <w:tcPr>
            <w:tcW w:w="1961" w:type="dxa"/>
          </w:tcPr>
          <w:p w:rsidR="003B556B" w:rsidRDefault="003B556B" w:rsidP="00487948">
            <w:pPr>
              <w:jc w:val="center"/>
              <w:rPr>
                <w:szCs w:val="24"/>
              </w:rPr>
            </w:pPr>
            <w:r>
              <w:rPr>
                <w:szCs w:val="24"/>
              </w:rPr>
              <w:t>18/18</w:t>
            </w:r>
          </w:p>
        </w:tc>
      </w:tr>
      <w:tr w:rsidR="003B556B" w:rsidTr="00487948">
        <w:trPr>
          <w:trHeight w:val="276"/>
        </w:trPr>
        <w:tc>
          <w:tcPr>
            <w:tcW w:w="9101" w:type="dxa"/>
          </w:tcPr>
          <w:p w:rsidR="003B556B" w:rsidRDefault="003B556B" w:rsidP="00487948">
            <w:pPr>
              <w:rPr>
                <w:szCs w:val="24"/>
              </w:rPr>
            </w:pPr>
            <w:r>
              <w:rPr>
                <w:szCs w:val="24"/>
              </w:rPr>
              <w:t>Wyróżniając uczniów za osiągnięcia poprzez pochwałę</w:t>
            </w:r>
          </w:p>
        </w:tc>
        <w:tc>
          <w:tcPr>
            <w:tcW w:w="1961" w:type="dxa"/>
          </w:tcPr>
          <w:p w:rsidR="003B556B" w:rsidRDefault="003B556B" w:rsidP="00487948">
            <w:pPr>
              <w:jc w:val="center"/>
              <w:rPr>
                <w:szCs w:val="24"/>
              </w:rPr>
            </w:pPr>
            <w:r>
              <w:rPr>
                <w:szCs w:val="24"/>
              </w:rPr>
              <w:t>17/18</w:t>
            </w:r>
          </w:p>
        </w:tc>
      </w:tr>
      <w:tr w:rsidR="003B556B" w:rsidTr="00487948">
        <w:trPr>
          <w:trHeight w:val="276"/>
        </w:trPr>
        <w:tc>
          <w:tcPr>
            <w:tcW w:w="9101" w:type="dxa"/>
          </w:tcPr>
          <w:p w:rsidR="003B556B" w:rsidRDefault="003B556B" w:rsidP="00487948">
            <w:pPr>
              <w:rPr>
                <w:szCs w:val="24"/>
              </w:rPr>
            </w:pPr>
            <w:r>
              <w:rPr>
                <w:szCs w:val="24"/>
              </w:rPr>
              <w:t>Publicznie prezentując sukcesy ucznia</w:t>
            </w:r>
          </w:p>
        </w:tc>
        <w:tc>
          <w:tcPr>
            <w:tcW w:w="1961" w:type="dxa"/>
          </w:tcPr>
          <w:p w:rsidR="003B556B" w:rsidRDefault="003B556B" w:rsidP="00487948">
            <w:pPr>
              <w:jc w:val="center"/>
              <w:rPr>
                <w:szCs w:val="24"/>
              </w:rPr>
            </w:pPr>
            <w:r>
              <w:rPr>
                <w:szCs w:val="24"/>
              </w:rPr>
              <w:t>12/18</w:t>
            </w:r>
          </w:p>
        </w:tc>
      </w:tr>
      <w:tr w:rsidR="003B556B" w:rsidTr="00487948">
        <w:trPr>
          <w:trHeight w:val="276"/>
        </w:trPr>
        <w:tc>
          <w:tcPr>
            <w:tcW w:w="9101" w:type="dxa"/>
          </w:tcPr>
          <w:p w:rsidR="003B556B" w:rsidRDefault="003B556B" w:rsidP="00487948">
            <w:pPr>
              <w:rPr>
                <w:szCs w:val="24"/>
              </w:rPr>
            </w:pPr>
            <w:r>
              <w:rPr>
                <w:szCs w:val="24"/>
              </w:rPr>
              <w:t>Kierując pochwały do rodziców</w:t>
            </w:r>
          </w:p>
        </w:tc>
        <w:tc>
          <w:tcPr>
            <w:tcW w:w="1961" w:type="dxa"/>
          </w:tcPr>
          <w:p w:rsidR="003B556B" w:rsidRDefault="003B556B" w:rsidP="00487948">
            <w:pPr>
              <w:jc w:val="center"/>
              <w:rPr>
                <w:szCs w:val="24"/>
              </w:rPr>
            </w:pPr>
            <w:r>
              <w:rPr>
                <w:szCs w:val="24"/>
              </w:rPr>
              <w:t>13/18</w:t>
            </w:r>
          </w:p>
        </w:tc>
      </w:tr>
      <w:tr w:rsidR="003B556B" w:rsidTr="00487948">
        <w:trPr>
          <w:trHeight w:val="276"/>
        </w:trPr>
        <w:tc>
          <w:tcPr>
            <w:tcW w:w="9101" w:type="dxa"/>
          </w:tcPr>
          <w:p w:rsidR="003B556B" w:rsidRDefault="003B556B" w:rsidP="00487948">
            <w:pPr>
              <w:rPr>
                <w:szCs w:val="24"/>
              </w:rPr>
            </w:pPr>
            <w:r>
              <w:rPr>
                <w:szCs w:val="24"/>
              </w:rPr>
              <w:t>Inne: zachęcając do udziału w zawodach sportowych</w:t>
            </w:r>
          </w:p>
        </w:tc>
        <w:tc>
          <w:tcPr>
            <w:tcW w:w="1961" w:type="dxa"/>
          </w:tcPr>
          <w:p w:rsidR="003B556B" w:rsidRDefault="003B556B" w:rsidP="00487948">
            <w:pPr>
              <w:jc w:val="center"/>
              <w:rPr>
                <w:szCs w:val="24"/>
              </w:rPr>
            </w:pPr>
            <w:r>
              <w:rPr>
                <w:szCs w:val="24"/>
              </w:rPr>
              <w:t>0/18</w:t>
            </w:r>
          </w:p>
        </w:tc>
      </w:tr>
    </w:tbl>
    <w:p w:rsidR="003B556B" w:rsidRDefault="003B556B" w:rsidP="003B556B">
      <w:pPr>
        <w:jc w:val="both"/>
        <w:rPr>
          <w:szCs w:val="24"/>
        </w:rPr>
      </w:pPr>
    </w:p>
    <w:p w:rsidR="003B556B" w:rsidRDefault="003B556B" w:rsidP="003B556B">
      <w:pPr>
        <w:jc w:val="both"/>
        <w:rPr>
          <w:szCs w:val="24"/>
        </w:rPr>
      </w:pPr>
      <w:r>
        <w:rPr>
          <w:szCs w:val="24"/>
        </w:rPr>
        <w:t>Wnioski:</w:t>
      </w:r>
    </w:p>
    <w:p w:rsidR="003B556B" w:rsidRDefault="003B556B" w:rsidP="003B556B">
      <w:pPr>
        <w:pStyle w:val="Akapitzlist"/>
        <w:numPr>
          <w:ilvl w:val="0"/>
          <w:numId w:val="6"/>
        </w:numPr>
        <w:spacing w:after="160" w:line="259" w:lineRule="auto"/>
        <w:jc w:val="both"/>
        <w:rPr>
          <w:szCs w:val="24"/>
        </w:rPr>
      </w:pPr>
      <w:r>
        <w:rPr>
          <w:szCs w:val="24"/>
        </w:rPr>
        <w:t>Większość nauczycieli monitoruje realizację podstawy programowej na każdej lekcji, trzech nauczycieli raz w semestrze.</w:t>
      </w:r>
    </w:p>
    <w:p w:rsidR="003B556B" w:rsidRDefault="003B556B" w:rsidP="003B556B">
      <w:pPr>
        <w:pStyle w:val="Akapitzlist"/>
        <w:numPr>
          <w:ilvl w:val="0"/>
          <w:numId w:val="6"/>
        </w:numPr>
        <w:spacing w:after="160" w:line="259" w:lineRule="auto"/>
        <w:jc w:val="both"/>
        <w:rPr>
          <w:szCs w:val="24"/>
        </w:rPr>
      </w:pPr>
      <w:r>
        <w:rPr>
          <w:szCs w:val="24"/>
        </w:rPr>
        <w:t>Wszyscy ankietowani dokonują diagnoz umiejętności i wiadomości oraz analizy osiągnięć edukacyjnych uczniów.</w:t>
      </w:r>
    </w:p>
    <w:p w:rsidR="003B556B" w:rsidRDefault="003B556B" w:rsidP="003B556B">
      <w:pPr>
        <w:pStyle w:val="Akapitzlist"/>
        <w:numPr>
          <w:ilvl w:val="0"/>
          <w:numId w:val="6"/>
        </w:numPr>
        <w:spacing w:after="160" w:line="259" w:lineRule="auto"/>
        <w:jc w:val="both"/>
        <w:rPr>
          <w:szCs w:val="24"/>
        </w:rPr>
      </w:pPr>
      <w:r>
        <w:rPr>
          <w:szCs w:val="24"/>
        </w:rPr>
        <w:t>Najczęściej nauczyciele badają</w:t>
      </w:r>
      <w:r w:rsidR="0050515B">
        <w:rPr>
          <w:szCs w:val="24"/>
        </w:rPr>
        <w:t>c</w:t>
      </w:r>
      <w:r>
        <w:rPr>
          <w:szCs w:val="24"/>
        </w:rPr>
        <w:t xml:space="preserve"> (diagnozują i analizują) osiągnięcia uczniów poprzez pracę domową, aktywność na lekcji, odpowiedź ustną.</w:t>
      </w:r>
    </w:p>
    <w:p w:rsidR="003B556B" w:rsidRDefault="003B556B" w:rsidP="003B556B">
      <w:pPr>
        <w:pStyle w:val="Akapitzlist"/>
        <w:numPr>
          <w:ilvl w:val="0"/>
          <w:numId w:val="6"/>
        </w:numPr>
        <w:spacing w:after="160" w:line="259" w:lineRule="auto"/>
        <w:jc w:val="both"/>
        <w:rPr>
          <w:szCs w:val="24"/>
        </w:rPr>
      </w:pPr>
      <w:r>
        <w:rPr>
          <w:szCs w:val="24"/>
        </w:rPr>
        <w:t>Wszyscy ankietowani badając osiągnięcia uczniów uwzględniając ich możliwości rozwojowe.</w:t>
      </w:r>
    </w:p>
    <w:p w:rsidR="003B556B" w:rsidRDefault="003B556B" w:rsidP="003B556B">
      <w:pPr>
        <w:pStyle w:val="Akapitzlist"/>
        <w:numPr>
          <w:ilvl w:val="0"/>
          <w:numId w:val="6"/>
        </w:numPr>
        <w:spacing w:after="160" w:line="259" w:lineRule="auto"/>
        <w:jc w:val="both"/>
        <w:rPr>
          <w:szCs w:val="24"/>
        </w:rPr>
      </w:pPr>
      <w:r>
        <w:rPr>
          <w:szCs w:val="24"/>
        </w:rPr>
        <w:t>Wszyscy ankietowani nauczyciele formułują i wdrażają wnioski z analizy osiągnięć uczniów, wnioski te wykorzystują w doskonaleniu swojej pracy.</w:t>
      </w:r>
    </w:p>
    <w:p w:rsidR="003B556B" w:rsidRDefault="003B556B" w:rsidP="003B556B">
      <w:pPr>
        <w:pStyle w:val="Akapitzlist"/>
        <w:numPr>
          <w:ilvl w:val="0"/>
          <w:numId w:val="6"/>
        </w:numPr>
        <w:spacing w:after="160" w:line="259" w:lineRule="auto"/>
        <w:jc w:val="both"/>
        <w:rPr>
          <w:szCs w:val="24"/>
        </w:rPr>
      </w:pPr>
      <w:r>
        <w:rPr>
          <w:szCs w:val="24"/>
        </w:rPr>
        <w:t>Doskonaląc swoją pracę nauczyciele najczęściej: modyfikują własne plany wynikowe, częściej wykorzystują metody aktywne, stosują indywidualizację nauczania, modyfikują testy i sprawdziany.</w:t>
      </w:r>
    </w:p>
    <w:p w:rsidR="003B556B" w:rsidRDefault="003B556B" w:rsidP="003B556B">
      <w:pPr>
        <w:pStyle w:val="Akapitzlist"/>
        <w:numPr>
          <w:ilvl w:val="0"/>
          <w:numId w:val="6"/>
        </w:numPr>
        <w:spacing w:after="160" w:line="259" w:lineRule="auto"/>
        <w:jc w:val="both"/>
        <w:rPr>
          <w:szCs w:val="24"/>
        </w:rPr>
      </w:pPr>
      <w:r>
        <w:rPr>
          <w:szCs w:val="24"/>
        </w:rPr>
        <w:t>Nauczyciele motywują uczniów do uzyskiwania lepszych wyników w nauce: wyróżniając uczniów za osiągnięcia poprzez pochwałę, stosując różnorodne metody pracy z uczniem, wprowadzając zadania domowe dla chętnych, zachęcając do udziału w zajęciach dodatkowych i konkursach.</w:t>
      </w:r>
    </w:p>
    <w:p w:rsidR="003B556B" w:rsidRDefault="003B556B" w:rsidP="003B556B">
      <w:pPr>
        <w:jc w:val="both"/>
        <w:rPr>
          <w:szCs w:val="24"/>
        </w:rPr>
      </w:pPr>
    </w:p>
    <w:p w:rsidR="003B556B" w:rsidRDefault="003B556B" w:rsidP="003B556B">
      <w:pPr>
        <w:jc w:val="both"/>
        <w:rPr>
          <w:szCs w:val="24"/>
        </w:rPr>
      </w:pPr>
      <w:r>
        <w:rPr>
          <w:szCs w:val="24"/>
        </w:rPr>
        <w:t>Rekomendacje:</w:t>
      </w:r>
    </w:p>
    <w:p w:rsidR="003B556B" w:rsidRPr="003B556B" w:rsidRDefault="003B556B" w:rsidP="003B556B">
      <w:pPr>
        <w:pStyle w:val="Akapitzlist"/>
        <w:numPr>
          <w:ilvl w:val="0"/>
          <w:numId w:val="7"/>
        </w:numPr>
        <w:spacing w:after="160" w:line="259" w:lineRule="auto"/>
        <w:jc w:val="both"/>
        <w:rPr>
          <w:szCs w:val="24"/>
        </w:rPr>
      </w:pPr>
      <w:r>
        <w:rPr>
          <w:szCs w:val="24"/>
        </w:rPr>
        <w:t xml:space="preserve">Aby zmotywować uczniów do osiągania lepszych wyników w nauce należy prezentować publicznie sukcesy uczniów, kierować pochwały do rodziców, dawać szansę poprawy oceny. </w:t>
      </w:r>
    </w:p>
    <w:p w:rsidR="003B556B" w:rsidRDefault="003B556B" w:rsidP="003B556B">
      <w:pPr>
        <w:spacing w:after="0"/>
        <w:rPr>
          <w:b/>
          <w:szCs w:val="24"/>
        </w:rPr>
      </w:pPr>
    </w:p>
    <w:p w:rsidR="003B556B" w:rsidRPr="00413699" w:rsidRDefault="003B556B" w:rsidP="003B556B">
      <w:pPr>
        <w:ind w:left="-567"/>
        <w:rPr>
          <w:szCs w:val="24"/>
        </w:rPr>
      </w:pPr>
      <w:r w:rsidRPr="00413699">
        <w:rPr>
          <w:szCs w:val="24"/>
        </w:rPr>
        <w:t>1.Czy monitoruje Pan/Pani realizację podstawy programowej?</w:t>
      </w:r>
    </w:p>
    <w:p w:rsidR="003B556B" w:rsidRDefault="003B556B" w:rsidP="003B556B">
      <w:pPr>
        <w:spacing w:after="0"/>
        <w:jc w:val="center"/>
        <w:rPr>
          <w:szCs w:val="24"/>
        </w:rPr>
      </w:pPr>
      <w:r>
        <w:rPr>
          <w:noProof/>
          <w:szCs w:val="24"/>
          <w:lang w:eastAsia="pl-PL"/>
        </w:rPr>
        <w:drawing>
          <wp:inline distT="0" distB="0" distL="0" distR="0" wp14:anchorId="143B346E" wp14:editId="3E570CFE">
            <wp:extent cx="3190875" cy="15906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556B" w:rsidRDefault="003B556B" w:rsidP="003B556B">
      <w:pPr>
        <w:spacing w:after="0"/>
        <w:jc w:val="center"/>
        <w:rPr>
          <w:szCs w:val="24"/>
        </w:rPr>
      </w:pPr>
    </w:p>
    <w:p w:rsidR="003B556B" w:rsidRDefault="003B556B" w:rsidP="003B556B">
      <w:pPr>
        <w:spacing w:after="0"/>
        <w:rPr>
          <w:szCs w:val="24"/>
        </w:rPr>
      </w:pPr>
      <w:r>
        <w:rPr>
          <w:szCs w:val="24"/>
        </w:rPr>
        <w:t>A – Tak, na każdej lekcji – 15/18 osób</w:t>
      </w:r>
    </w:p>
    <w:p w:rsidR="003B556B" w:rsidRDefault="003B556B" w:rsidP="003B556B">
      <w:pPr>
        <w:spacing w:after="0"/>
        <w:rPr>
          <w:szCs w:val="24"/>
        </w:rPr>
      </w:pPr>
      <w:r>
        <w:rPr>
          <w:szCs w:val="24"/>
        </w:rPr>
        <w:t>B – Tak, raz w semestrze – 3/18 osób</w:t>
      </w:r>
    </w:p>
    <w:p w:rsidR="003B556B" w:rsidRDefault="003B556B" w:rsidP="003B556B">
      <w:pPr>
        <w:spacing w:after="0"/>
        <w:rPr>
          <w:szCs w:val="24"/>
        </w:rPr>
      </w:pPr>
      <w:r>
        <w:rPr>
          <w:szCs w:val="24"/>
        </w:rPr>
        <w:t xml:space="preserve">C – Tak, na koniec roku szkolnego – 0/18 osób </w:t>
      </w:r>
    </w:p>
    <w:p w:rsidR="003B556B" w:rsidRDefault="003B556B" w:rsidP="003B556B">
      <w:pPr>
        <w:spacing w:after="0"/>
        <w:rPr>
          <w:szCs w:val="24"/>
        </w:rPr>
      </w:pPr>
      <w:r>
        <w:rPr>
          <w:szCs w:val="24"/>
        </w:rPr>
        <w:t>D – Nie monitoruję – 0/18 osób</w:t>
      </w:r>
    </w:p>
    <w:p w:rsidR="003B556B" w:rsidRDefault="003B556B" w:rsidP="003B556B">
      <w:pPr>
        <w:spacing w:after="0"/>
        <w:rPr>
          <w:szCs w:val="24"/>
        </w:rPr>
      </w:pPr>
    </w:p>
    <w:p w:rsidR="003B556B" w:rsidRPr="00413699" w:rsidRDefault="003B556B" w:rsidP="003B556B">
      <w:pPr>
        <w:ind w:left="-567"/>
        <w:rPr>
          <w:szCs w:val="24"/>
        </w:rPr>
      </w:pPr>
      <w:r w:rsidRPr="00413699">
        <w:rPr>
          <w:szCs w:val="24"/>
        </w:rPr>
        <w:lastRenderedPageBreak/>
        <w:t xml:space="preserve">2. Czy dokonuje Pan/Pani diagnoz umiejętności i wiadomości oraz analizy osiągnięć edukacyjnych uczniów?  </w:t>
      </w:r>
    </w:p>
    <w:p w:rsidR="003B556B" w:rsidRPr="00C64631" w:rsidRDefault="003B556B" w:rsidP="003B556B">
      <w:pPr>
        <w:spacing w:after="0"/>
        <w:jc w:val="center"/>
        <w:rPr>
          <w:szCs w:val="24"/>
        </w:rPr>
      </w:pPr>
      <w:r w:rsidRPr="00C64631">
        <w:rPr>
          <w:noProof/>
          <w:szCs w:val="24"/>
          <w:lang w:eastAsia="pl-PL"/>
        </w:rPr>
        <w:drawing>
          <wp:inline distT="0" distB="0" distL="0" distR="0" wp14:anchorId="2026B87C" wp14:editId="0880258C">
            <wp:extent cx="1914525" cy="103822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556B" w:rsidRPr="00C64631" w:rsidRDefault="003B556B" w:rsidP="003B556B">
      <w:pPr>
        <w:spacing w:after="0"/>
        <w:rPr>
          <w:szCs w:val="24"/>
        </w:rPr>
      </w:pPr>
    </w:p>
    <w:p w:rsidR="003B556B" w:rsidRPr="00413699" w:rsidRDefault="003B556B" w:rsidP="003B556B">
      <w:pPr>
        <w:pStyle w:val="Akapitzlist"/>
        <w:ind w:left="-426"/>
        <w:rPr>
          <w:szCs w:val="24"/>
        </w:rPr>
      </w:pPr>
      <w:r>
        <w:rPr>
          <w:szCs w:val="24"/>
        </w:rPr>
        <w:t>3.</w:t>
      </w:r>
      <w:r w:rsidRPr="00413699">
        <w:rPr>
          <w:szCs w:val="24"/>
        </w:rPr>
        <w:t>W jaki sposób bada (diagnozuje i analizuje) Pani/Pan osiągnięcia uczniów?</w:t>
      </w:r>
    </w:p>
    <w:p w:rsidR="003B556B" w:rsidRPr="00C64631" w:rsidRDefault="003B556B" w:rsidP="003B556B">
      <w:pPr>
        <w:pStyle w:val="Akapitzlist"/>
        <w:rPr>
          <w:szCs w:val="24"/>
        </w:rPr>
      </w:pPr>
    </w:p>
    <w:p w:rsidR="003B556B" w:rsidRDefault="003B556B" w:rsidP="003B556B">
      <w:pPr>
        <w:pStyle w:val="Akapitzlist"/>
        <w:ind w:left="170"/>
        <w:jc w:val="center"/>
        <w:rPr>
          <w:szCs w:val="24"/>
        </w:rPr>
      </w:pPr>
      <w:r>
        <w:rPr>
          <w:noProof/>
          <w:szCs w:val="24"/>
          <w:lang w:eastAsia="pl-PL"/>
        </w:rPr>
        <w:drawing>
          <wp:inline distT="0" distB="0" distL="0" distR="0" wp14:anchorId="67B3FBCA" wp14:editId="7ECF5FAD">
            <wp:extent cx="3590925" cy="1543050"/>
            <wp:effectExtent l="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556B" w:rsidRDefault="003B556B" w:rsidP="003B556B">
      <w:pPr>
        <w:pStyle w:val="Akapitzlist"/>
        <w:ind w:left="170"/>
        <w:jc w:val="center"/>
        <w:rPr>
          <w:szCs w:val="24"/>
        </w:rPr>
      </w:pPr>
    </w:p>
    <w:p w:rsidR="003B556B" w:rsidRDefault="003B556B" w:rsidP="003B556B">
      <w:pPr>
        <w:pStyle w:val="Akapitzlist"/>
        <w:ind w:left="-142"/>
        <w:rPr>
          <w:szCs w:val="24"/>
        </w:rPr>
      </w:pPr>
      <w:r>
        <w:rPr>
          <w:szCs w:val="24"/>
        </w:rPr>
        <w:t>A – Prace pisemne (testy, sprawdziany) – 12/18 osób</w:t>
      </w:r>
    </w:p>
    <w:p w:rsidR="003B556B" w:rsidRDefault="003B556B" w:rsidP="003B556B">
      <w:pPr>
        <w:pStyle w:val="Akapitzlist"/>
        <w:ind w:left="-142"/>
        <w:rPr>
          <w:szCs w:val="24"/>
        </w:rPr>
      </w:pPr>
      <w:r>
        <w:rPr>
          <w:szCs w:val="24"/>
        </w:rPr>
        <w:t>B – Kartkówki – 11/18 osób</w:t>
      </w:r>
    </w:p>
    <w:p w:rsidR="003B556B" w:rsidRDefault="003B556B" w:rsidP="003B556B">
      <w:pPr>
        <w:pStyle w:val="Akapitzlist"/>
        <w:ind w:left="-142"/>
        <w:rPr>
          <w:szCs w:val="24"/>
        </w:rPr>
      </w:pPr>
      <w:r>
        <w:rPr>
          <w:szCs w:val="24"/>
        </w:rPr>
        <w:t>C – Odpowiedź ustna – 18/18 osób</w:t>
      </w:r>
    </w:p>
    <w:p w:rsidR="003B556B" w:rsidRDefault="003B556B" w:rsidP="003B556B">
      <w:pPr>
        <w:pStyle w:val="Akapitzlist"/>
        <w:ind w:left="-142"/>
        <w:rPr>
          <w:szCs w:val="24"/>
        </w:rPr>
      </w:pPr>
      <w:r>
        <w:rPr>
          <w:szCs w:val="24"/>
        </w:rPr>
        <w:t>D – Praca domowa – 17/18 osób</w:t>
      </w:r>
    </w:p>
    <w:p w:rsidR="003B556B" w:rsidRDefault="003B556B" w:rsidP="003B556B">
      <w:pPr>
        <w:pStyle w:val="Akapitzlist"/>
        <w:ind w:left="-142"/>
        <w:rPr>
          <w:szCs w:val="24"/>
        </w:rPr>
      </w:pPr>
      <w:r>
        <w:rPr>
          <w:szCs w:val="24"/>
        </w:rPr>
        <w:t xml:space="preserve">E – Aktywność na lekcji – 17/18 osób </w:t>
      </w:r>
    </w:p>
    <w:p w:rsidR="003B556B" w:rsidRDefault="003B556B" w:rsidP="003B556B">
      <w:pPr>
        <w:pStyle w:val="Akapitzlist"/>
        <w:ind w:left="-142"/>
        <w:rPr>
          <w:szCs w:val="24"/>
        </w:rPr>
      </w:pPr>
      <w:r>
        <w:rPr>
          <w:szCs w:val="24"/>
        </w:rPr>
        <w:t>F - Obserwacja ucznia – 15/18 osób</w:t>
      </w:r>
    </w:p>
    <w:p w:rsidR="003B556B" w:rsidRDefault="003B556B" w:rsidP="003B556B">
      <w:pPr>
        <w:pStyle w:val="Akapitzlist"/>
        <w:ind w:left="-142"/>
        <w:rPr>
          <w:szCs w:val="24"/>
        </w:rPr>
      </w:pPr>
      <w:r>
        <w:rPr>
          <w:szCs w:val="24"/>
        </w:rPr>
        <w:t>G – Analiza wytworów ucznia (np. prace plastyczne, multimedialne itp. ) – 15/18 osób</w:t>
      </w:r>
    </w:p>
    <w:p w:rsidR="003B556B" w:rsidRPr="003D7C3B" w:rsidRDefault="003B556B" w:rsidP="003B556B">
      <w:pPr>
        <w:pStyle w:val="Akapitzlist"/>
        <w:ind w:left="-142" w:right="-142"/>
        <w:rPr>
          <w:szCs w:val="24"/>
        </w:rPr>
      </w:pPr>
      <w:r>
        <w:rPr>
          <w:szCs w:val="24"/>
        </w:rPr>
        <w:t>H – Inne: testy sprawnościowe, testy kompetencji, próbne sprawdziany, referaty) – 11/18 osób</w:t>
      </w:r>
    </w:p>
    <w:p w:rsidR="003B556B" w:rsidRPr="00413699" w:rsidRDefault="003B556B" w:rsidP="003B556B">
      <w:pPr>
        <w:ind w:left="-567"/>
        <w:rPr>
          <w:szCs w:val="24"/>
        </w:rPr>
      </w:pPr>
      <w:r w:rsidRPr="00413699">
        <w:rPr>
          <w:szCs w:val="24"/>
        </w:rPr>
        <w:t>4. Czy badając osiągnięcia uczniów uwzględnia Pan/Pani ich możliwości rozwojowe?</w:t>
      </w:r>
    </w:p>
    <w:p w:rsidR="003B556B" w:rsidRPr="001728FE" w:rsidRDefault="003B556B" w:rsidP="003B556B">
      <w:pPr>
        <w:spacing w:after="0"/>
        <w:rPr>
          <w:szCs w:val="24"/>
        </w:rPr>
      </w:pPr>
    </w:p>
    <w:p w:rsidR="003B556B" w:rsidRDefault="003B556B" w:rsidP="003B556B">
      <w:pPr>
        <w:spacing w:after="0"/>
        <w:jc w:val="center"/>
        <w:rPr>
          <w:szCs w:val="24"/>
        </w:rPr>
      </w:pPr>
      <w:r w:rsidRPr="00C64631">
        <w:rPr>
          <w:noProof/>
          <w:szCs w:val="24"/>
          <w:lang w:eastAsia="pl-PL"/>
        </w:rPr>
        <w:drawing>
          <wp:inline distT="0" distB="0" distL="0" distR="0" wp14:anchorId="6BC209EC" wp14:editId="0E038844">
            <wp:extent cx="1914525" cy="103822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56B" w:rsidRDefault="003B556B" w:rsidP="003B556B">
      <w:pPr>
        <w:spacing w:after="0"/>
        <w:rPr>
          <w:szCs w:val="24"/>
        </w:rPr>
      </w:pPr>
    </w:p>
    <w:p w:rsidR="003B556B" w:rsidRPr="00413699" w:rsidRDefault="003B556B" w:rsidP="003B556B">
      <w:pPr>
        <w:spacing w:after="0"/>
        <w:ind w:left="-426"/>
        <w:rPr>
          <w:szCs w:val="24"/>
        </w:rPr>
      </w:pPr>
      <w:r w:rsidRPr="00413699">
        <w:rPr>
          <w:szCs w:val="24"/>
        </w:rPr>
        <w:t>5.Czy formułuje i wdraża Pan/Pani wnioski z analizy osiągnięć uczniów?</w:t>
      </w:r>
    </w:p>
    <w:p w:rsidR="003B556B" w:rsidRDefault="003B556B" w:rsidP="003B556B">
      <w:pPr>
        <w:spacing w:after="0"/>
        <w:ind w:left="170"/>
        <w:jc w:val="center"/>
        <w:rPr>
          <w:szCs w:val="24"/>
        </w:rPr>
      </w:pPr>
    </w:p>
    <w:p w:rsidR="003B556B" w:rsidRDefault="003B556B" w:rsidP="003B556B">
      <w:pPr>
        <w:ind w:left="170"/>
        <w:jc w:val="center"/>
        <w:rPr>
          <w:szCs w:val="24"/>
        </w:rPr>
      </w:pPr>
      <w:r w:rsidRPr="00C64631">
        <w:rPr>
          <w:noProof/>
          <w:szCs w:val="24"/>
          <w:lang w:eastAsia="pl-PL"/>
        </w:rPr>
        <w:drawing>
          <wp:inline distT="0" distB="0" distL="0" distR="0" wp14:anchorId="09F0B9BE" wp14:editId="7312677E">
            <wp:extent cx="1914525" cy="103822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556B" w:rsidRDefault="003B556B" w:rsidP="003B556B">
      <w:pPr>
        <w:ind w:left="170"/>
        <w:jc w:val="center"/>
        <w:rPr>
          <w:szCs w:val="24"/>
        </w:rPr>
      </w:pPr>
    </w:p>
    <w:p w:rsidR="003B556B" w:rsidRPr="00413699" w:rsidRDefault="003B556B" w:rsidP="003B556B">
      <w:pPr>
        <w:spacing w:after="0"/>
        <w:ind w:left="-567"/>
        <w:rPr>
          <w:szCs w:val="24"/>
        </w:rPr>
      </w:pPr>
      <w:r w:rsidRPr="00413699">
        <w:rPr>
          <w:szCs w:val="24"/>
        </w:rPr>
        <w:lastRenderedPageBreak/>
        <w:t>6.Czy wnioski wynikające z analizy osiągnięć uczniów wykorzystuje Pan/Pani w doskonaleniu swojej pracy?</w:t>
      </w:r>
    </w:p>
    <w:p w:rsidR="003B556B" w:rsidRDefault="003B556B" w:rsidP="003B556B">
      <w:pPr>
        <w:jc w:val="center"/>
        <w:rPr>
          <w:szCs w:val="24"/>
        </w:rPr>
      </w:pPr>
      <w:r w:rsidRPr="00C64631">
        <w:rPr>
          <w:noProof/>
          <w:szCs w:val="24"/>
          <w:lang w:eastAsia="pl-PL"/>
        </w:rPr>
        <w:drawing>
          <wp:inline distT="0" distB="0" distL="0" distR="0" wp14:anchorId="566089A6" wp14:editId="508D812B">
            <wp:extent cx="1914525" cy="1038225"/>
            <wp:effectExtent l="0" t="0" r="9525"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56B" w:rsidRPr="00C64631" w:rsidRDefault="003B556B" w:rsidP="003B556B">
      <w:pPr>
        <w:jc w:val="center"/>
        <w:rPr>
          <w:szCs w:val="24"/>
        </w:rPr>
      </w:pPr>
    </w:p>
    <w:p w:rsidR="003B556B" w:rsidRPr="00C64631" w:rsidRDefault="003B556B" w:rsidP="003B556B">
      <w:pPr>
        <w:pStyle w:val="Akapitzlist"/>
        <w:ind w:left="-426"/>
        <w:rPr>
          <w:szCs w:val="24"/>
        </w:rPr>
      </w:pPr>
      <w:r>
        <w:rPr>
          <w:szCs w:val="24"/>
        </w:rPr>
        <w:t>7.Jeżeli tak, to jakie działania Pan/Pani podejmuje?</w:t>
      </w:r>
    </w:p>
    <w:p w:rsidR="003B556B" w:rsidRPr="00C17EC7" w:rsidRDefault="003B556B" w:rsidP="003B556B">
      <w:pPr>
        <w:spacing w:after="0"/>
        <w:rPr>
          <w:szCs w:val="24"/>
        </w:rPr>
      </w:pPr>
    </w:p>
    <w:p w:rsidR="003B556B" w:rsidRDefault="003B556B" w:rsidP="003B556B">
      <w:pPr>
        <w:spacing w:after="0"/>
        <w:jc w:val="center"/>
        <w:rPr>
          <w:szCs w:val="24"/>
        </w:rPr>
      </w:pPr>
      <w:r>
        <w:rPr>
          <w:noProof/>
          <w:szCs w:val="24"/>
          <w:lang w:eastAsia="pl-PL"/>
        </w:rPr>
        <w:drawing>
          <wp:inline distT="0" distB="0" distL="0" distR="0" wp14:anchorId="4CA8E4BB" wp14:editId="065BC71C">
            <wp:extent cx="2543131" cy="1228090"/>
            <wp:effectExtent l="0" t="0" r="10160" b="1016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556B" w:rsidRDefault="003B556B" w:rsidP="003B556B">
      <w:pPr>
        <w:spacing w:after="0"/>
        <w:jc w:val="center"/>
        <w:rPr>
          <w:szCs w:val="24"/>
        </w:rPr>
      </w:pPr>
    </w:p>
    <w:p w:rsidR="003B556B" w:rsidRDefault="003B556B" w:rsidP="003B556B">
      <w:pPr>
        <w:spacing w:after="0"/>
        <w:rPr>
          <w:szCs w:val="24"/>
        </w:rPr>
      </w:pPr>
      <w:r>
        <w:rPr>
          <w:szCs w:val="24"/>
        </w:rPr>
        <w:t>A – Modyfikuję własny plan wynikowy (rozkład materiału) – 18/18 osób</w:t>
      </w:r>
    </w:p>
    <w:p w:rsidR="003B556B" w:rsidRDefault="003B556B" w:rsidP="003B556B">
      <w:pPr>
        <w:spacing w:after="0"/>
        <w:rPr>
          <w:szCs w:val="24"/>
        </w:rPr>
      </w:pPr>
      <w:r>
        <w:rPr>
          <w:szCs w:val="24"/>
        </w:rPr>
        <w:t>B – Modyfikuję testy i sprawdziany – 13/18 osób</w:t>
      </w:r>
    </w:p>
    <w:p w:rsidR="003B556B" w:rsidRDefault="003B556B" w:rsidP="003B556B">
      <w:pPr>
        <w:spacing w:after="0"/>
        <w:rPr>
          <w:szCs w:val="24"/>
        </w:rPr>
      </w:pPr>
      <w:r>
        <w:rPr>
          <w:szCs w:val="24"/>
        </w:rPr>
        <w:t>C – Częściej wykorzystuję metody aktywne – 16/18 osób</w:t>
      </w:r>
    </w:p>
    <w:p w:rsidR="003B556B" w:rsidRDefault="003B556B" w:rsidP="003B556B">
      <w:pPr>
        <w:spacing w:after="0"/>
        <w:rPr>
          <w:szCs w:val="24"/>
        </w:rPr>
      </w:pPr>
      <w:r>
        <w:rPr>
          <w:szCs w:val="24"/>
        </w:rPr>
        <w:t>D – Stosuję indywidualizację nauczania – 16/18 osób</w:t>
      </w:r>
    </w:p>
    <w:p w:rsidR="003B556B" w:rsidRDefault="003B556B" w:rsidP="003B556B">
      <w:pPr>
        <w:spacing w:after="0"/>
        <w:rPr>
          <w:szCs w:val="24"/>
        </w:rPr>
      </w:pPr>
      <w:r>
        <w:rPr>
          <w:szCs w:val="24"/>
        </w:rPr>
        <w:t>E – Organizuję dodatkowe zajęcia – 7/18 osób</w:t>
      </w:r>
    </w:p>
    <w:p w:rsidR="003B556B" w:rsidRDefault="003B556B" w:rsidP="003B556B">
      <w:pPr>
        <w:spacing w:after="0"/>
        <w:rPr>
          <w:szCs w:val="24"/>
        </w:rPr>
      </w:pPr>
      <w:r>
        <w:rPr>
          <w:szCs w:val="24"/>
        </w:rPr>
        <w:t xml:space="preserve">F – Inne: szkolenia dotyczące np. pracy z uczniem dyslektycznym – 5/18 osób </w:t>
      </w:r>
    </w:p>
    <w:p w:rsidR="003B556B" w:rsidRDefault="003B556B" w:rsidP="003B556B">
      <w:pPr>
        <w:spacing w:after="0"/>
        <w:rPr>
          <w:szCs w:val="24"/>
        </w:rPr>
      </w:pPr>
    </w:p>
    <w:p w:rsidR="003B556B" w:rsidRDefault="003B556B" w:rsidP="003B556B">
      <w:pPr>
        <w:pStyle w:val="Akapitzlist"/>
        <w:ind w:left="-142"/>
        <w:rPr>
          <w:szCs w:val="24"/>
        </w:rPr>
      </w:pPr>
      <w:r>
        <w:rPr>
          <w:szCs w:val="24"/>
        </w:rPr>
        <w:t>8.W jaki sposób motywuje Pan/Pani uczniów do uzyskiwania lepszych wyników w nauce?</w:t>
      </w:r>
    </w:p>
    <w:p w:rsidR="003B556B" w:rsidRDefault="003B556B" w:rsidP="003B556B">
      <w:pPr>
        <w:pStyle w:val="Akapitzlist"/>
        <w:ind w:left="-142"/>
        <w:rPr>
          <w:szCs w:val="24"/>
        </w:rPr>
      </w:pPr>
    </w:p>
    <w:p w:rsidR="003B556B" w:rsidRDefault="003B556B" w:rsidP="003B556B">
      <w:pPr>
        <w:pStyle w:val="Akapitzlist"/>
        <w:ind w:left="-142"/>
        <w:jc w:val="center"/>
        <w:rPr>
          <w:szCs w:val="24"/>
        </w:rPr>
      </w:pPr>
      <w:r>
        <w:rPr>
          <w:noProof/>
          <w:szCs w:val="24"/>
          <w:lang w:eastAsia="pl-PL"/>
        </w:rPr>
        <w:drawing>
          <wp:inline distT="0" distB="0" distL="0" distR="0" wp14:anchorId="4E8D488E" wp14:editId="1D254AA0">
            <wp:extent cx="4324350" cy="17049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556B" w:rsidRDefault="003B556B" w:rsidP="003B556B">
      <w:pPr>
        <w:spacing w:after="0"/>
        <w:rPr>
          <w:szCs w:val="24"/>
        </w:rPr>
      </w:pPr>
    </w:p>
    <w:p w:rsidR="003B556B" w:rsidRDefault="003B556B" w:rsidP="003B556B">
      <w:pPr>
        <w:spacing w:after="0"/>
        <w:rPr>
          <w:szCs w:val="24"/>
        </w:rPr>
      </w:pPr>
      <w:r>
        <w:rPr>
          <w:szCs w:val="24"/>
        </w:rPr>
        <w:t>A – Poprzez rozmowę indywidualną z uczniem – 16/18 osób</w:t>
      </w:r>
    </w:p>
    <w:p w:rsidR="003B556B" w:rsidRDefault="003B556B" w:rsidP="003B556B">
      <w:pPr>
        <w:spacing w:after="0"/>
        <w:rPr>
          <w:szCs w:val="24"/>
        </w:rPr>
      </w:pPr>
      <w:r>
        <w:rPr>
          <w:szCs w:val="24"/>
        </w:rPr>
        <w:t xml:space="preserve">B - </w:t>
      </w:r>
      <w:r w:rsidRPr="0066330F">
        <w:rPr>
          <w:szCs w:val="24"/>
        </w:rPr>
        <w:t xml:space="preserve"> </w:t>
      </w:r>
      <w:r>
        <w:rPr>
          <w:szCs w:val="24"/>
        </w:rPr>
        <w:t>Zachęcając do udziału w zajęciach dodatkowych i konkursach – 16/18 osób</w:t>
      </w:r>
    </w:p>
    <w:p w:rsidR="003B556B" w:rsidRDefault="003B556B" w:rsidP="003B556B">
      <w:pPr>
        <w:spacing w:after="0"/>
        <w:rPr>
          <w:szCs w:val="24"/>
        </w:rPr>
      </w:pPr>
      <w:r>
        <w:rPr>
          <w:szCs w:val="24"/>
        </w:rPr>
        <w:t>C - Wprowadzając zadania domowe dla chętnych – 16/18 osób</w:t>
      </w:r>
    </w:p>
    <w:p w:rsidR="003B556B" w:rsidRDefault="003B556B" w:rsidP="003B556B">
      <w:pPr>
        <w:spacing w:after="0"/>
        <w:rPr>
          <w:szCs w:val="24"/>
        </w:rPr>
      </w:pPr>
      <w:r>
        <w:rPr>
          <w:szCs w:val="24"/>
        </w:rPr>
        <w:t>D - Dając szansę poprawy oceny – 14/18 osób</w:t>
      </w:r>
    </w:p>
    <w:p w:rsidR="003B556B" w:rsidRDefault="003B556B" w:rsidP="003B556B">
      <w:pPr>
        <w:spacing w:after="0"/>
        <w:rPr>
          <w:szCs w:val="24"/>
        </w:rPr>
      </w:pPr>
      <w:r>
        <w:rPr>
          <w:szCs w:val="24"/>
        </w:rPr>
        <w:t>E - Stosując różnorodne metody pracy z uczniem – 18/18 osób</w:t>
      </w:r>
    </w:p>
    <w:p w:rsidR="003B556B" w:rsidRDefault="003B556B" w:rsidP="003B556B">
      <w:pPr>
        <w:spacing w:after="0"/>
        <w:rPr>
          <w:szCs w:val="24"/>
        </w:rPr>
      </w:pPr>
      <w:r>
        <w:rPr>
          <w:szCs w:val="24"/>
        </w:rPr>
        <w:t>F - Wyróżniając uczniów za osiągnięcia poprzez pochwałę – 17/18osób</w:t>
      </w:r>
    </w:p>
    <w:p w:rsidR="003B556B" w:rsidRDefault="003B556B" w:rsidP="003B556B">
      <w:pPr>
        <w:spacing w:after="0"/>
        <w:rPr>
          <w:szCs w:val="24"/>
        </w:rPr>
      </w:pPr>
      <w:r>
        <w:rPr>
          <w:szCs w:val="24"/>
        </w:rPr>
        <w:t>G - Publicznie prezentując sukcesy ucznia – 12/18 osób</w:t>
      </w:r>
    </w:p>
    <w:p w:rsidR="003B556B" w:rsidRDefault="003B556B" w:rsidP="003B556B">
      <w:pPr>
        <w:spacing w:after="0"/>
        <w:rPr>
          <w:szCs w:val="24"/>
        </w:rPr>
      </w:pPr>
      <w:r>
        <w:rPr>
          <w:szCs w:val="24"/>
        </w:rPr>
        <w:lastRenderedPageBreak/>
        <w:t>H – Kierując pochwały do rodziców – 13/18 osób</w:t>
      </w:r>
    </w:p>
    <w:p w:rsidR="003B556B" w:rsidRDefault="003B556B" w:rsidP="003B556B">
      <w:pPr>
        <w:spacing w:after="0"/>
        <w:rPr>
          <w:szCs w:val="24"/>
        </w:rPr>
      </w:pPr>
      <w:r>
        <w:rPr>
          <w:szCs w:val="24"/>
        </w:rPr>
        <w:t>I – Inne: zachęcając do udziału w zawodach sportowych – 0/18 osób</w:t>
      </w:r>
    </w:p>
    <w:p w:rsidR="003B556B" w:rsidRDefault="003B556B" w:rsidP="003B556B">
      <w:pPr>
        <w:spacing w:after="0"/>
        <w:rPr>
          <w:szCs w:val="24"/>
        </w:rPr>
      </w:pPr>
    </w:p>
    <w:p w:rsidR="003B556B" w:rsidRDefault="003B556B" w:rsidP="003B556B">
      <w:pPr>
        <w:spacing w:after="0"/>
        <w:rPr>
          <w:szCs w:val="24"/>
        </w:rPr>
      </w:pPr>
    </w:p>
    <w:p w:rsidR="003B556B" w:rsidRPr="0066330F" w:rsidRDefault="003B556B" w:rsidP="003B556B">
      <w:pPr>
        <w:spacing w:after="0"/>
        <w:rPr>
          <w:szCs w:val="24"/>
        </w:rPr>
      </w:pPr>
    </w:p>
    <w:p w:rsidR="00487948" w:rsidRDefault="00487948" w:rsidP="00487948">
      <w:pPr>
        <w:jc w:val="center"/>
        <w:rPr>
          <w:b/>
          <w:sz w:val="28"/>
          <w:szCs w:val="28"/>
        </w:rPr>
      </w:pPr>
      <w:r w:rsidRPr="00475525">
        <w:rPr>
          <w:b/>
          <w:sz w:val="28"/>
          <w:szCs w:val="28"/>
        </w:rPr>
        <w:t xml:space="preserve">Analiza anonimowej ankiety przeprowadzonej wśród rodziców </w:t>
      </w:r>
      <w:r>
        <w:rPr>
          <w:b/>
          <w:sz w:val="28"/>
          <w:szCs w:val="28"/>
        </w:rPr>
        <w:t xml:space="preserve">uczniów </w:t>
      </w:r>
      <w:r w:rsidRPr="00475525">
        <w:rPr>
          <w:b/>
          <w:sz w:val="28"/>
          <w:szCs w:val="28"/>
        </w:rPr>
        <w:t>naszej szkoły na temat realizacji podstawy programowej</w:t>
      </w:r>
    </w:p>
    <w:p w:rsidR="00487948" w:rsidRDefault="00487948" w:rsidP="00487948">
      <w:pPr>
        <w:jc w:val="both"/>
        <w:rPr>
          <w:szCs w:val="24"/>
        </w:rPr>
      </w:pPr>
      <w:r>
        <w:rPr>
          <w:szCs w:val="24"/>
        </w:rPr>
        <w:t xml:space="preserve">Ankieta została przeprowadzona przez Zespół ds. Dydaktyki i Ewaluacji, aby dowiedzieć się czy w szkole dokonuje się analizy osiągnięć edukacyjnych uczniów, jakie formy analizy osiągnięć edukacyjnych uczniów są stosowane w szkole, czy analizując osiągnięcia edukacyjne nauczyciele uwzględniają możliwości rozwojowe uczniów, czy rodzice znają wyniki i wnioski wynikające z analizy osiągnięć dydaktycznych danej klasy, jakie działania podejmują nauczyciele w celu poprawienia osiągnięć uczniów, w jaki sposób zdaniem rodziców nauczyciele motywują dzieci do uzyskiwania lepszych wyników w nauce. </w:t>
      </w:r>
    </w:p>
    <w:p w:rsidR="00487948" w:rsidRDefault="00487948" w:rsidP="00487948">
      <w:pPr>
        <w:jc w:val="both"/>
        <w:rPr>
          <w:szCs w:val="24"/>
        </w:rPr>
      </w:pPr>
      <w:r>
        <w:rPr>
          <w:szCs w:val="24"/>
        </w:rPr>
        <w:tab/>
        <w:t xml:space="preserve">Ankietę przeprowadzono w czasie zebrania z rodzicami dnia 18.04.2019r. Uczestniczyli w niej rodzice uczniów klas II – VIII – 29 osób, co stanowi 51,8% ogółu rodziców. Należy zaznaczyć, że niektórzy rodzice mają więcej niż jedno dziecko w klasach II-VIII. </w:t>
      </w:r>
    </w:p>
    <w:p w:rsidR="00487948" w:rsidRDefault="00487948" w:rsidP="00487948">
      <w:pPr>
        <w:jc w:val="both"/>
        <w:rPr>
          <w:szCs w:val="24"/>
        </w:rPr>
      </w:pPr>
      <w:r>
        <w:rPr>
          <w:szCs w:val="24"/>
        </w:rPr>
        <w:t xml:space="preserve">Arkusz zawierał 6 pytań zamkniętych. </w:t>
      </w:r>
    </w:p>
    <w:p w:rsidR="00487948" w:rsidRDefault="00487948" w:rsidP="00487948">
      <w:pPr>
        <w:rPr>
          <w:b/>
          <w:sz w:val="32"/>
          <w:szCs w:val="32"/>
        </w:rPr>
      </w:pPr>
    </w:p>
    <w:p w:rsidR="00487948" w:rsidRPr="00A33E9F" w:rsidRDefault="00487948" w:rsidP="00487948">
      <w:pPr>
        <w:spacing w:after="0"/>
        <w:jc w:val="center"/>
        <w:rPr>
          <w:b/>
          <w:sz w:val="32"/>
          <w:szCs w:val="32"/>
        </w:rPr>
      </w:pPr>
      <w:r w:rsidRPr="00A33E9F">
        <w:rPr>
          <w:b/>
          <w:sz w:val="32"/>
          <w:szCs w:val="32"/>
        </w:rPr>
        <w:t>Ankieta dla rodziców</w:t>
      </w:r>
    </w:p>
    <w:tbl>
      <w:tblPr>
        <w:tblStyle w:val="Tabela-Siatka"/>
        <w:tblpPr w:leftFromText="141" w:rightFromText="141" w:vertAnchor="text" w:horzAnchor="margin" w:tblpY="239"/>
        <w:tblW w:w="9574" w:type="dxa"/>
        <w:tblLook w:val="04A0" w:firstRow="1" w:lastRow="0" w:firstColumn="1" w:lastColumn="0" w:noHBand="0" w:noVBand="1"/>
      </w:tblPr>
      <w:tblGrid>
        <w:gridCol w:w="8082"/>
        <w:gridCol w:w="1492"/>
      </w:tblGrid>
      <w:tr w:rsidR="00487948" w:rsidTr="00487948">
        <w:trPr>
          <w:trHeight w:val="276"/>
        </w:trPr>
        <w:tc>
          <w:tcPr>
            <w:tcW w:w="8082" w:type="dxa"/>
          </w:tcPr>
          <w:p w:rsidR="00487948" w:rsidRDefault="00487948" w:rsidP="00487948">
            <w:pPr>
              <w:jc w:val="center"/>
              <w:rPr>
                <w:szCs w:val="24"/>
              </w:rPr>
            </w:pPr>
            <w:r>
              <w:rPr>
                <w:szCs w:val="24"/>
              </w:rPr>
              <w:t>PYTANIE</w:t>
            </w:r>
          </w:p>
        </w:tc>
        <w:tc>
          <w:tcPr>
            <w:tcW w:w="1491" w:type="dxa"/>
          </w:tcPr>
          <w:p w:rsidR="00487948" w:rsidRDefault="00487948" w:rsidP="00487948">
            <w:pPr>
              <w:jc w:val="both"/>
              <w:rPr>
                <w:szCs w:val="24"/>
              </w:rPr>
            </w:pPr>
          </w:p>
        </w:tc>
      </w:tr>
      <w:tr w:rsidR="00487948" w:rsidTr="00487948">
        <w:trPr>
          <w:trHeight w:val="276"/>
        </w:trPr>
        <w:tc>
          <w:tcPr>
            <w:tcW w:w="9574" w:type="dxa"/>
            <w:gridSpan w:val="2"/>
          </w:tcPr>
          <w:p w:rsidR="00487948" w:rsidRPr="00A33E9F" w:rsidRDefault="00487948" w:rsidP="00487948">
            <w:pPr>
              <w:rPr>
                <w:b/>
                <w:szCs w:val="24"/>
              </w:rPr>
            </w:pPr>
            <w:r>
              <w:rPr>
                <w:b/>
                <w:szCs w:val="24"/>
              </w:rPr>
              <w:t>1.</w:t>
            </w:r>
            <w:r w:rsidRPr="00A33E9F">
              <w:rPr>
                <w:b/>
                <w:szCs w:val="24"/>
              </w:rPr>
              <w:t>Czy w szkole dokonuje się analizy osiągnięć edukacyjnych uczniów?</w:t>
            </w:r>
          </w:p>
        </w:tc>
      </w:tr>
      <w:tr w:rsidR="00487948" w:rsidTr="00487948">
        <w:trPr>
          <w:trHeight w:val="276"/>
        </w:trPr>
        <w:tc>
          <w:tcPr>
            <w:tcW w:w="8082" w:type="dxa"/>
          </w:tcPr>
          <w:p w:rsidR="00487948" w:rsidRDefault="00487948" w:rsidP="00487948">
            <w:pPr>
              <w:rPr>
                <w:szCs w:val="24"/>
              </w:rPr>
            </w:pPr>
            <w:r>
              <w:rPr>
                <w:szCs w:val="24"/>
              </w:rPr>
              <w:t>Tak</w:t>
            </w:r>
          </w:p>
        </w:tc>
        <w:tc>
          <w:tcPr>
            <w:tcW w:w="1491" w:type="dxa"/>
          </w:tcPr>
          <w:p w:rsidR="00487948" w:rsidRDefault="00487948" w:rsidP="00487948">
            <w:pPr>
              <w:jc w:val="center"/>
              <w:rPr>
                <w:szCs w:val="24"/>
              </w:rPr>
            </w:pPr>
            <w:r>
              <w:rPr>
                <w:szCs w:val="24"/>
              </w:rPr>
              <w:t>29/29</w:t>
            </w:r>
          </w:p>
        </w:tc>
      </w:tr>
      <w:tr w:rsidR="00487948" w:rsidTr="00487948">
        <w:trPr>
          <w:trHeight w:val="276"/>
        </w:trPr>
        <w:tc>
          <w:tcPr>
            <w:tcW w:w="8082" w:type="dxa"/>
          </w:tcPr>
          <w:p w:rsidR="00487948" w:rsidRDefault="00487948" w:rsidP="00487948">
            <w:pPr>
              <w:rPr>
                <w:szCs w:val="24"/>
              </w:rPr>
            </w:pPr>
            <w:r>
              <w:rPr>
                <w:szCs w:val="24"/>
              </w:rPr>
              <w:t>Nie</w:t>
            </w:r>
          </w:p>
        </w:tc>
        <w:tc>
          <w:tcPr>
            <w:tcW w:w="1491" w:type="dxa"/>
          </w:tcPr>
          <w:p w:rsidR="00487948" w:rsidRDefault="00487948" w:rsidP="00487948">
            <w:pPr>
              <w:jc w:val="center"/>
              <w:rPr>
                <w:szCs w:val="24"/>
              </w:rPr>
            </w:pPr>
            <w:r>
              <w:rPr>
                <w:szCs w:val="24"/>
              </w:rPr>
              <w:t>0</w:t>
            </w:r>
          </w:p>
        </w:tc>
      </w:tr>
      <w:tr w:rsidR="00487948" w:rsidTr="00487948">
        <w:trPr>
          <w:trHeight w:val="276"/>
        </w:trPr>
        <w:tc>
          <w:tcPr>
            <w:tcW w:w="9574" w:type="dxa"/>
            <w:gridSpan w:val="2"/>
          </w:tcPr>
          <w:p w:rsidR="00487948" w:rsidRPr="00A33E9F" w:rsidRDefault="00487948" w:rsidP="00487948">
            <w:pPr>
              <w:rPr>
                <w:b/>
                <w:szCs w:val="24"/>
              </w:rPr>
            </w:pPr>
            <w:r>
              <w:rPr>
                <w:b/>
                <w:szCs w:val="24"/>
              </w:rPr>
              <w:t>2.</w:t>
            </w:r>
            <w:r w:rsidRPr="00A33E9F">
              <w:rPr>
                <w:b/>
                <w:szCs w:val="24"/>
              </w:rPr>
              <w:t>Czy wymienione formy analizy osiągnięć edukacyjnych są stosowane w szkole?</w:t>
            </w:r>
          </w:p>
        </w:tc>
      </w:tr>
      <w:tr w:rsidR="00487948" w:rsidTr="00487948">
        <w:trPr>
          <w:trHeight w:val="276"/>
        </w:trPr>
        <w:tc>
          <w:tcPr>
            <w:tcW w:w="8082" w:type="dxa"/>
          </w:tcPr>
          <w:p w:rsidR="00487948" w:rsidRDefault="00487948" w:rsidP="00487948">
            <w:pPr>
              <w:rPr>
                <w:szCs w:val="24"/>
              </w:rPr>
            </w:pPr>
            <w:r>
              <w:rPr>
                <w:szCs w:val="24"/>
              </w:rPr>
              <w:t>Prace pisemne (testy, sprawdziany)</w:t>
            </w:r>
          </w:p>
        </w:tc>
        <w:tc>
          <w:tcPr>
            <w:tcW w:w="1491" w:type="dxa"/>
          </w:tcPr>
          <w:p w:rsidR="00487948" w:rsidRDefault="00487948" w:rsidP="00487948">
            <w:pPr>
              <w:jc w:val="center"/>
              <w:rPr>
                <w:szCs w:val="24"/>
              </w:rPr>
            </w:pPr>
            <w:r>
              <w:rPr>
                <w:szCs w:val="24"/>
              </w:rPr>
              <w:t>25/29</w:t>
            </w:r>
          </w:p>
        </w:tc>
      </w:tr>
      <w:tr w:rsidR="00487948" w:rsidTr="00487948">
        <w:trPr>
          <w:trHeight w:val="276"/>
        </w:trPr>
        <w:tc>
          <w:tcPr>
            <w:tcW w:w="8082" w:type="dxa"/>
          </w:tcPr>
          <w:p w:rsidR="00487948" w:rsidRDefault="00487948" w:rsidP="00487948">
            <w:pPr>
              <w:rPr>
                <w:szCs w:val="24"/>
              </w:rPr>
            </w:pPr>
            <w:r>
              <w:rPr>
                <w:szCs w:val="24"/>
              </w:rPr>
              <w:t>Kartkówki</w:t>
            </w:r>
          </w:p>
        </w:tc>
        <w:tc>
          <w:tcPr>
            <w:tcW w:w="1491" w:type="dxa"/>
          </w:tcPr>
          <w:p w:rsidR="00487948" w:rsidRDefault="00487948" w:rsidP="00487948">
            <w:pPr>
              <w:jc w:val="center"/>
              <w:rPr>
                <w:szCs w:val="24"/>
              </w:rPr>
            </w:pPr>
            <w:r>
              <w:rPr>
                <w:szCs w:val="24"/>
              </w:rPr>
              <w:t>27/29</w:t>
            </w:r>
          </w:p>
        </w:tc>
      </w:tr>
      <w:tr w:rsidR="00487948" w:rsidTr="00487948">
        <w:trPr>
          <w:trHeight w:val="276"/>
        </w:trPr>
        <w:tc>
          <w:tcPr>
            <w:tcW w:w="8082" w:type="dxa"/>
          </w:tcPr>
          <w:p w:rsidR="00487948" w:rsidRDefault="00487948" w:rsidP="00487948">
            <w:pPr>
              <w:rPr>
                <w:szCs w:val="24"/>
              </w:rPr>
            </w:pPr>
            <w:r>
              <w:rPr>
                <w:szCs w:val="24"/>
              </w:rPr>
              <w:t>Odpowiedź ustna</w:t>
            </w:r>
          </w:p>
        </w:tc>
        <w:tc>
          <w:tcPr>
            <w:tcW w:w="1491" w:type="dxa"/>
          </w:tcPr>
          <w:p w:rsidR="00487948" w:rsidRDefault="00487948" w:rsidP="00487948">
            <w:pPr>
              <w:jc w:val="center"/>
              <w:rPr>
                <w:szCs w:val="24"/>
              </w:rPr>
            </w:pPr>
            <w:r>
              <w:rPr>
                <w:szCs w:val="24"/>
              </w:rPr>
              <w:t>25/29</w:t>
            </w:r>
          </w:p>
        </w:tc>
      </w:tr>
      <w:tr w:rsidR="00487948" w:rsidTr="00487948">
        <w:trPr>
          <w:trHeight w:val="276"/>
        </w:trPr>
        <w:tc>
          <w:tcPr>
            <w:tcW w:w="8082" w:type="dxa"/>
          </w:tcPr>
          <w:p w:rsidR="00487948" w:rsidRDefault="00487948" w:rsidP="00487948">
            <w:pPr>
              <w:rPr>
                <w:szCs w:val="24"/>
              </w:rPr>
            </w:pPr>
            <w:r>
              <w:rPr>
                <w:szCs w:val="24"/>
              </w:rPr>
              <w:t>Praca domowa</w:t>
            </w:r>
          </w:p>
        </w:tc>
        <w:tc>
          <w:tcPr>
            <w:tcW w:w="1491" w:type="dxa"/>
          </w:tcPr>
          <w:p w:rsidR="00487948" w:rsidRDefault="00487948" w:rsidP="00487948">
            <w:pPr>
              <w:jc w:val="center"/>
              <w:rPr>
                <w:szCs w:val="24"/>
              </w:rPr>
            </w:pPr>
            <w:r>
              <w:rPr>
                <w:szCs w:val="24"/>
              </w:rPr>
              <w:t>26/29</w:t>
            </w:r>
          </w:p>
        </w:tc>
      </w:tr>
      <w:tr w:rsidR="00487948" w:rsidTr="00487948">
        <w:trPr>
          <w:trHeight w:val="276"/>
        </w:trPr>
        <w:tc>
          <w:tcPr>
            <w:tcW w:w="8082" w:type="dxa"/>
          </w:tcPr>
          <w:p w:rsidR="00487948" w:rsidRDefault="00487948" w:rsidP="00487948">
            <w:pPr>
              <w:rPr>
                <w:szCs w:val="24"/>
              </w:rPr>
            </w:pPr>
            <w:r>
              <w:rPr>
                <w:szCs w:val="24"/>
              </w:rPr>
              <w:t>Aktywność na lekcji</w:t>
            </w:r>
          </w:p>
        </w:tc>
        <w:tc>
          <w:tcPr>
            <w:tcW w:w="1491" w:type="dxa"/>
          </w:tcPr>
          <w:p w:rsidR="00487948" w:rsidRDefault="00487948" w:rsidP="00487948">
            <w:pPr>
              <w:jc w:val="center"/>
              <w:rPr>
                <w:szCs w:val="24"/>
              </w:rPr>
            </w:pPr>
            <w:r>
              <w:rPr>
                <w:szCs w:val="24"/>
              </w:rPr>
              <w:t>25/29</w:t>
            </w:r>
          </w:p>
        </w:tc>
      </w:tr>
      <w:tr w:rsidR="00487948" w:rsidTr="00487948">
        <w:trPr>
          <w:trHeight w:val="276"/>
        </w:trPr>
        <w:tc>
          <w:tcPr>
            <w:tcW w:w="8082" w:type="dxa"/>
          </w:tcPr>
          <w:p w:rsidR="00487948" w:rsidRDefault="00487948" w:rsidP="00487948">
            <w:pPr>
              <w:rPr>
                <w:szCs w:val="24"/>
              </w:rPr>
            </w:pPr>
            <w:r>
              <w:rPr>
                <w:szCs w:val="24"/>
              </w:rPr>
              <w:t>Obserwacja ucznia</w:t>
            </w:r>
          </w:p>
        </w:tc>
        <w:tc>
          <w:tcPr>
            <w:tcW w:w="1491" w:type="dxa"/>
          </w:tcPr>
          <w:p w:rsidR="00487948" w:rsidRDefault="00487948" w:rsidP="00487948">
            <w:pPr>
              <w:jc w:val="center"/>
              <w:rPr>
                <w:szCs w:val="24"/>
              </w:rPr>
            </w:pPr>
            <w:r>
              <w:rPr>
                <w:szCs w:val="24"/>
              </w:rPr>
              <w:t>22/29</w:t>
            </w:r>
          </w:p>
        </w:tc>
      </w:tr>
      <w:tr w:rsidR="00487948" w:rsidTr="00487948">
        <w:trPr>
          <w:trHeight w:val="276"/>
        </w:trPr>
        <w:tc>
          <w:tcPr>
            <w:tcW w:w="8082" w:type="dxa"/>
          </w:tcPr>
          <w:p w:rsidR="00487948" w:rsidRDefault="00487948" w:rsidP="00487948">
            <w:pPr>
              <w:rPr>
                <w:szCs w:val="24"/>
              </w:rPr>
            </w:pPr>
            <w:r>
              <w:rPr>
                <w:szCs w:val="24"/>
              </w:rPr>
              <w:t>Analiza wytworów ucznia ( np. prace plastyczne, multimedialne itp.)</w:t>
            </w:r>
          </w:p>
        </w:tc>
        <w:tc>
          <w:tcPr>
            <w:tcW w:w="1491" w:type="dxa"/>
          </w:tcPr>
          <w:p w:rsidR="00487948" w:rsidRDefault="00487948" w:rsidP="00487948">
            <w:pPr>
              <w:jc w:val="center"/>
              <w:rPr>
                <w:szCs w:val="24"/>
              </w:rPr>
            </w:pPr>
            <w:r>
              <w:rPr>
                <w:szCs w:val="24"/>
              </w:rPr>
              <w:t>23/29</w:t>
            </w:r>
          </w:p>
        </w:tc>
      </w:tr>
      <w:tr w:rsidR="00487948" w:rsidTr="00487948">
        <w:trPr>
          <w:trHeight w:val="276"/>
        </w:trPr>
        <w:tc>
          <w:tcPr>
            <w:tcW w:w="8082" w:type="dxa"/>
          </w:tcPr>
          <w:p w:rsidR="00487948" w:rsidRDefault="00487948" w:rsidP="00487948">
            <w:pPr>
              <w:rPr>
                <w:szCs w:val="24"/>
              </w:rPr>
            </w:pPr>
            <w:r>
              <w:rPr>
                <w:szCs w:val="24"/>
              </w:rPr>
              <w:t>Inne</w:t>
            </w:r>
          </w:p>
        </w:tc>
        <w:tc>
          <w:tcPr>
            <w:tcW w:w="1491" w:type="dxa"/>
          </w:tcPr>
          <w:p w:rsidR="00487948" w:rsidRDefault="00487948" w:rsidP="00487948">
            <w:pPr>
              <w:jc w:val="center"/>
              <w:rPr>
                <w:szCs w:val="24"/>
              </w:rPr>
            </w:pPr>
            <w:r>
              <w:rPr>
                <w:szCs w:val="24"/>
              </w:rPr>
              <w:t>0</w:t>
            </w:r>
          </w:p>
        </w:tc>
      </w:tr>
      <w:tr w:rsidR="00487948" w:rsidTr="00487948">
        <w:trPr>
          <w:trHeight w:val="276"/>
        </w:trPr>
        <w:tc>
          <w:tcPr>
            <w:tcW w:w="9574" w:type="dxa"/>
            <w:gridSpan w:val="2"/>
          </w:tcPr>
          <w:p w:rsidR="00487948" w:rsidRPr="00A33E9F" w:rsidRDefault="00487948" w:rsidP="00487948">
            <w:pPr>
              <w:rPr>
                <w:b/>
                <w:szCs w:val="24"/>
              </w:rPr>
            </w:pPr>
            <w:r>
              <w:rPr>
                <w:b/>
                <w:szCs w:val="24"/>
              </w:rPr>
              <w:t>3.</w:t>
            </w:r>
            <w:r w:rsidRPr="00A33E9F">
              <w:rPr>
                <w:b/>
                <w:szCs w:val="24"/>
              </w:rPr>
              <w:t>Czy analizując osiągnięcia edukacyjne nauczyciele uwzględniają możliwości rozwojowe uczniów?</w:t>
            </w:r>
          </w:p>
        </w:tc>
      </w:tr>
      <w:tr w:rsidR="00487948" w:rsidTr="00487948">
        <w:trPr>
          <w:trHeight w:val="276"/>
        </w:trPr>
        <w:tc>
          <w:tcPr>
            <w:tcW w:w="8082" w:type="dxa"/>
          </w:tcPr>
          <w:p w:rsidR="00487948" w:rsidRPr="00A33E9F" w:rsidRDefault="00487948" w:rsidP="00487948">
            <w:pPr>
              <w:rPr>
                <w:szCs w:val="24"/>
              </w:rPr>
            </w:pPr>
            <w:r w:rsidRPr="00A33E9F">
              <w:rPr>
                <w:szCs w:val="24"/>
              </w:rPr>
              <w:t>Tak</w:t>
            </w:r>
          </w:p>
        </w:tc>
        <w:tc>
          <w:tcPr>
            <w:tcW w:w="1491" w:type="dxa"/>
          </w:tcPr>
          <w:p w:rsidR="00487948" w:rsidRDefault="00487948" w:rsidP="00487948">
            <w:pPr>
              <w:jc w:val="center"/>
              <w:rPr>
                <w:szCs w:val="24"/>
              </w:rPr>
            </w:pPr>
            <w:r>
              <w:rPr>
                <w:szCs w:val="24"/>
              </w:rPr>
              <w:t>29/29</w:t>
            </w:r>
          </w:p>
        </w:tc>
      </w:tr>
      <w:tr w:rsidR="00487948" w:rsidTr="00487948">
        <w:trPr>
          <w:trHeight w:val="276"/>
        </w:trPr>
        <w:tc>
          <w:tcPr>
            <w:tcW w:w="8082" w:type="dxa"/>
          </w:tcPr>
          <w:p w:rsidR="00487948" w:rsidRPr="00D52847" w:rsidRDefault="00487948" w:rsidP="00487948">
            <w:pPr>
              <w:rPr>
                <w:szCs w:val="24"/>
              </w:rPr>
            </w:pPr>
            <w:r>
              <w:rPr>
                <w:szCs w:val="24"/>
              </w:rPr>
              <w:t>Nie</w:t>
            </w:r>
          </w:p>
        </w:tc>
        <w:tc>
          <w:tcPr>
            <w:tcW w:w="1491" w:type="dxa"/>
          </w:tcPr>
          <w:p w:rsidR="00487948" w:rsidRDefault="00487948" w:rsidP="00487948">
            <w:pPr>
              <w:jc w:val="center"/>
              <w:rPr>
                <w:szCs w:val="24"/>
              </w:rPr>
            </w:pPr>
            <w:r>
              <w:rPr>
                <w:szCs w:val="24"/>
              </w:rPr>
              <w:t>0</w:t>
            </w:r>
          </w:p>
        </w:tc>
      </w:tr>
      <w:tr w:rsidR="00487948" w:rsidTr="00487948">
        <w:trPr>
          <w:trHeight w:val="276"/>
        </w:trPr>
        <w:tc>
          <w:tcPr>
            <w:tcW w:w="9574" w:type="dxa"/>
            <w:gridSpan w:val="2"/>
          </w:tcPr>
          <w:p w:rsidR="00487948" w:rsidRPr="00A33E9F" w:rsidRDefault="00487948" w:rsidP="00487948">
            <w:pPr>
              <w:rPr>
                <w:b/>
                <w:szCs w:val="24"/>
              </w:rPr>
            </w:pPr>
            <w:r>
              <w:rPr>
                <w:b/>
                <w:szCs w:val="24"/>
              </w:rPr>
              <w:t>4.</w:t>
            </w:r>
            <w:r w:rsidRPr="00A33E9F">
              <w:rPr>
                <w:b/>
                <w:szCs w:val="24"/>
              </w:rPr>
              <w:t>Czy znają Państwo wyniki i wnioski wynikające z analizy osiągnięć dydaktycznych danej klasy?</w:t>
            </w:r>
          </w:p>
        </w:tc>
      </w:tr>
      <w:tr w:rsidR="00487948" w:rsidTr="00487948">
        <w:trPr>
          <w:trHeight w:val="276"/>
        </w:trPr>
        <w:tc>
          <w:tcPr>
            <w:tcW w:w="8082" w:type="dxa"/>
          </w:tcPr>
          <w:p w:rsidR="00487948" w:rsidRPr="00A33E9F" w:rsidRDefault="00487948" w:rsidP="00487948">
            <w:pPr>
              <w:rPr>
                <w:szCs w:val="24"/>
              </w:rPr>
            </w:pPr>
            <w:r w:rsidRPr="00A33E9F">
              <w:rPr>
                <w:szCs w:val="24"/>
              </w:rPr>
              <w:t>Tak</w:t>
            </w:r>
          </w:p>
        </w:tc>
        <w:tc>
          <w:tcPr>
            <w:tcW w:w="1491" w:type="dxa"/>
          </w:tcPr>
          <w:p w:rsidR="00487948" w:rsidRDefault="00487948" w:rsidP="00487948">
            <w:pPr>
              <w:jc w:val="center"/>
              <w:rPr>
                <w:szCs w:val="24"/>
              </w:rPr>
            </w:pPr>
            <w:r>
              <w:rPr>
                <w:szCs w:val="24"/>
              </w:rPr>
              <w:t>27/29</w:t>
            </w:r>
          </w:p>
        </w:tc>
      </w:tr>
      <w:tr w:rsidR="00487948" w:rsidTr="00487948">
        <w:trPr>
          <w:trHeight w:val="276"/>
        </w:trPr>
        <w:tc>
          <w:tcPr>
            <w:tcW w:w="8082" w:type="dxa"/>
          </w:tcPr>
          <w:p w:rsidR="00487948" w:rsidRPr="00A33E9F" w:rsidRDefault="00487948" w:rsidP="00487948">
            <w:pPr>
              <w:rPr>
                <w:szCs w:val="24"/>
              </w:rPr>
            </w:pPr>
            <w:r>
              <w:rPr>
                <w:szCs w:val="24"/>
              </w:rPr>
              <w:lastRenderedPageBreak/>
              <w:t>N</w:t>
            </w:r>
            <w:r w:rsidRPr="00A33E9F">
              <w:rPr>
                <w:szCs w:val="24"/>
              </w:rPr>
              <w:t>ie</w:t>
            </w:r>
          </w:p>
        </w:tc>
        <w:tc>
          <w:tcPr>
            <w:tcW w:w="1491" w:type="dxa"/>
          </w:tcPr>
          <w:p w:rsidR="00487948" w:rsidRDefault="00487948" w:rsidP="00487948">
            <w:pPr>
              <w:jc w:val="center"/>
              <w:rPr>
                <w:szCs w:val="24"/>
              </w:rPr>
            </w:pPr>
            <w:r>
              <w:rPr>
                <w:szCs w:val="24"/>
              </w:rPr>
              <w:t>0</w:t>
            </w:r>
          </w:p>
        </w:tc>
      </w:tr>
      <w:tr w:rsidR="00487948" w:rsidTr="00487948">
        <w:trPr>
          <w:trHeight w:val="276"/>
        </w:trPr>
        <w:tc>
          <w:tcPr>
            <w:tcW w:w="9574" w:type="dxa"/>
            <w:gridSpan w:val="2"/>
          </w:tcPr>
          <w:p w:rsidR="00487948" w:rsidRPr="00A33E9F" w:rsidRDefault="00487948" w:rsidP="00487948">
            <w:pPr>
              <w:rPr>
                <w:b/>
                <w:szCs w:val="24"/>
              </w:rPr>
            </w:pPr>
            <w:r>
              <w:rPr>
                <w:b/>
                <w:szCs w:val="24"/>
              </w:rPr>
              <w:t>5.</w:t>
            </w:r>
            <w:r w:rsidRPr="00A33E9F">
              <w:rPr>
                <w:b/>
                <w:szCs w:val="24"/>
              </w:rPr>
              <w:t>Jeżeli tak, to jakie działania, Państwa zdaniem, podejmują nauczyciele w celu poprawienia osiągnięć uczniów?</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Modyfikują własny plan </w:t>
            </w:r>
            <w:r>
              <w:rPr>
                <w:szCs w:val="24"/>
              </w:rPr>
              <w:t>nauczania</w:t>
            </w:r>
          </w:p>
        </w:tc>
        <w:tc>
          <w:tcPr>
            <w:tcW w:w="1491" w:type="dxa"/>
          </w:tcPr>
          <w:p w:rsidR="00487948" w:rsidRDefault="00487948" w:rsidP="00487948">
            <w:pPr>
              <w:jc w:val="center"/>
              <w:rPr>
                <w:szCs w:val="24"/>
              </w:rPr>
            </w:pPr>
            <w:r>
              <w:rPr>
                <w:szCs w:val="24"/>
              </w:rPr>
              <w:t>16/29</w:t>
            </w:r>
          </w:p>
        </w:tc>
      </w:tr>
      <w:tr w:rsidR="00487948" w:rsidTr="00487948">
        <w:trPr>
          <w:trHeight w:val="276"/>
        </w:trPr>
        <w:tc>
          <w:tcPr>
            <w:tcW w:w="8082" w:type="dxa"/>
          </w:tcPr>
          <w:p w:rsidR="00487948" w:rsidRPr="00A33E9F" w:rsidRDefault="00487948" w:rsidP="00487948">
            <w:pPr>
              <w:rPr>
                <w:szCs w:val="24"/>
              </w:rPr>
            </w:pPr>
            <w:r w:rsidRPr="00A33E9F">
              <w:rPr>
                <w:szCs w:val="24"/>
              </w:rPr>
              <w:t>Modyfikują testy i sprawdziany</w:t>
            </w:r>
          </w:p>
        </w:tc>
        <w:tc>
          <w:tcPr>
            <w:tcW w:w="1491" w:type="dxa"/>
          </w:tcPr>
          <w:p w:rsidR="00487948" w:rsidRDefault="00487948" w:rsidP="00487948">
            <w:pPr>
              <w:jc w:val="center"/>
              <w:rPr>
                <w:szCs w:val="24"/>
              </w:rPr>
            </w:pPr>
            <w:r>
              <w:rPr>
                <w:szCs w:val="24"/>
              </w:rPr>
              <w:t>15/29</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Częściej wykorzystują metody aktywne </w:t>
            </w:r>
          </w:p>
        </w:tc>
        <w:tc>
          <w:tcPr>
            <w:tcW w:w="1491" w:type="dxa"/>
          </w:tcPr>
          <w:p w:rsidR="00487948" w:rsidRDefault="00487948" w:rsidP="00487948">
            <w:pPr>
              <w:jc w:val="center"/>
              <w:rPr>
                <w:szCs w:val="24"/>
              </w:rPr>
            </w:pPr>
            <w:r>
              <w:rPr>
                <w:szCs w:val="24"/>
              </w:rPr>
              <w:t>12/29</w:t>
            </w:r>
          </w:p>
        </w:tc>
      </w:tr>
      <w:tr w:rsidR="00487948" w:rsidTr="00487948">
        <w:trPr>
          <w:trHeight w:val="276"/>
        </w:trPr>
        <w:tc>
          <w:tcPr>
            <w:tcW w:w="8082" w:type="dxa"/>
          </w:tcPr>
          <w:p w:rsidR="00487948" w:rsidRPr="00A33E9F" w:rsidRDefault="00487948" w:rsidP="00487948">
            <w:pPr>
              <w:rPr>
                <w:szCs w:val="24"/>
              </w:rPr>
            </w:pPr>
            <w:r w:rsidRPr="00A33E9F">
              <w:rPr>
                <w:szCs w:val="24"/>
              </w:rPr>
              <w:t>Stosują indywidualizację nauczania</w:t>
            </w:r>
          </w:p>
        </w:tc>
        <w:tc>
          <w:tcPr>
            <w:tcW w:w="1491" w:type="dxa"/>
          </w:tcPr>
          <w:p w:rsidR="00487948" w:rsidRDefault="00487948" w:rsidP="00487948">
            <w:pPr>
              <w:jc w:val="center"/>
              <w:rPr>
                <w:szCs w:val="24"/>
              </w:rPr>
            </w:pPr>
            <w:r>
              <w:rPr>
                <w:szCs w:val="24"/>
              </w:rPr>
              <w:t>12/29</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Organizują dodatkowe zajęcia edukacyjne dla uczniów, którzy mają przejściowe lub stałe trudności z opanowaniem wybranych wiadomości i umiejętności </w:t>
            </w:r>
          </w:p>
        </w:tc>
        <w:tc>
          <w:tcPr>
            <w:tcW w:w="1491" w:type="dxa"/>
          </w:tcPr>
          <w:p w:rsidR="00487948" w:rsidRDefault="00487948" w:rsidP="00487948">
            <w:pPr>
              <w:jc w:val="center"/>
              <w:rPr>
                <w:szCs w:val="24"/>
              </w:rPr>
            </w:pPr>
            <w:r>
              <w:rPr>
                <w:szCs w:val="24"/>
              </w:rPr>
              <w:t>23/29</w:t>
            </w:r>
          </w:p>
        </w:tc>
      </w:tr>
      <w:tr w:rsidR="00487948" w:rsidTr="00487948">
        <w:trPr>
          <w:trHeight w:val="276"/>
        </w:trPr>
        <w:tc>
          <w:tcPr>
            <w:tcW w:w="8082" w:type="dxa"/>
          </w:tcPr>
          <w:p w:rsidR="00487948" w:rsidRPr="00A33E9F" w:rsidRDefault="00487948" w:rsidP="00487948">
            <w:pPr>
              <w:rPr>
                <w:szCs w:val="24"/>
              </w:rPr>
            </w:pPr>
            <w:r w:rsidRPr="00A33E9F">
              <w:rPr>
                <w:szCs w:val="24"/>
              </w:rPr>
              <w:t>Organizują dodatkowe zajęcia edukacyjne dla uczniów, którzy chcą poszerzać swoje zainteresowania</w:t>
            </w:r>
          </w:p>
        </w:tc>
        <w:tc>
          <w:tcPr>
            <w:tcW w:w="1491" w:type="dxa"/>
          </w:tcPr>
          <w:p w:rsidR="00487948" w:rsidRDefault="00487948" w:rsidP="00487948">
            <w:pPr>
              <w:jc w:val="center"/>
              <w:rPr>
                <w:szCs w:val="24"/>
              </w:rPr>
            </w:pPr>
            <w:r>
              <w:rPr>
                <w:szCs w:val="24"/>
              </w:rPr>
              <w:t>18/29</w:t>
            </w:r>
          </w:p>
        </w:tc>
      </w:tr>
      <w:tr w:rsidR="00487948" w:rsidTr="00487948">
        <w:trPr>
          <w:trHeight w:val="276"/>
        </w:trPr>
        <w:tc>
          <w:tcPr>
            <w:tcW w:w="9574" w:type="dxa"/>
            <w:gridSpan w:val="2"/>
          </w:tcPr>
          <w:p w:rsidR="00487948" w:rsidRPr="00A33E9F" w:rsidRDefault="00487948" w:rsidP="00487948">
            <w:pPr>
              <w:rPr>
                <w:b/>
                <w:szCs w:val="24"/>
              </w:rPr>
            </w:pPr>
            <w:r>
              <w:rPr>
                <w:b/>
                <w:szCs w:val="24"/>
              </w:rPr>
              <w:t>6.</w:t>
            </w:r>
            <w:r w:rsidRPr="00A33E9F">
              <w:rPr>
                <w:b/>
                <w:szCs w:val="24"/>
              </w:rPr>
              <w:t>W jaki sposób, zdaniem Państwa, nauczyciele motywują uczniów do uzyskiwania lepszych wyników w nauce?</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Poprzez rozmowę indywidualną z uczniem </w:t>
            </w:r>
          </w:p>
        </w:tc>
        <w:tc>
          <w:tcPr>
            <w:tcW w:w="1491" w:type="dxa"/>
          </w:tcPr>
          <w:p w:rsidR="00487948" w:rsidRDefault="00487948" w:rsidP="00487948">
            <w:pPr>
              <w:jc w:val="center"/>
              <w:rPr>
                <w:szCs w:val="24"/>
              </w:rPr>
            </w:pPr>
            <w:r>
              <w:rPr>
                <w:szCs w:val="24"/>
              </w:rPr>
              <w:t>22/29</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Zachęcając do udziału w zajęciach dodatkowych </w:t>
            </w:r>
          </w:p>
        </w:tc>
        <w:tc>
          <w:tcPr>
            <w:tcW w:w="1491" w:type="dxa"/>
          </w:tcPr>
          <w:p w:rsidR="00487948" w:rsidRDefault="00487948" w:rsidP="00487948">
            <w:pPr>
              <w:jc w:val="center"/>
              <w:rPr>
                <w:szCs w:val="24"/>
              </w:rPr>
            </w:pPr>
            <w:r>
              <w:rPr>
                <w:szCs w:val="24"/>
              </w:rPr>
              <w:t>28/29</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Zachęcając do udziału w konkursach </w:t>
            </w:r>
          </w:p>
        </w:tc>
        <w:tc>
          <w:tcPr>
            <w:tcW w:w="1491" w:type="dxa"/>
          </w:tcPr>
          <w:p w:rsidR="00487948" w:rsidRDefault="00487948" w:rsidP="00487948">
            <w:pPr>
              <w:jc w:val="center"/>
              <w:rPr>
                <w:szCs w:val="24"/>
              </w:rPr>
            </w:pPr>
            <w:r>
              <w:rPr>
                <w:szCs w:val="24"/>
              </w:rPr>
              <w:t>29/29</w:t>
            </w:r>
          </w:p>
        </w:tc>
      </w:tr>
      <w:tr w:rsidR="00487948" w:rsidTr="00487948">
        <w:trPr>
          <w:trHeight w:val="276"/>
        </w:trPr>
        <w:tc>
          <w:tcPr>
            <w:tcW w:w="8082" w:type="dxa"/>
          </w:tcPr>
          <w:p w:rsidR="00487948" w:rsidRPr="00A33E9F" w:rsidRDefault="00487948" w:rsidP="00487948">
            <w:pPr>
              <w:rPr>
                <w:szCs w:val="24"/>
              </w:rPr>
            </w:pPr>
            <w:r w:rsidRPr="00A33E9F">
              <w:rPr>
                <w:szCs w:val="24"/>
              </w:rPr>
              <w:t>Wprowadzając zadania domowe dla chętnych</w:t>
            </w:r>
          </w:p>
        </w:tc>
        <w:tc>
          <w:tcPr>
            <w:tcW w:w="1491" w:type="dxa"/>
          </w:tcPr>
          <w:p w:rsidR="00487948" w:rsidRDefault="00487948" w:rsidP="00487948">
            <w:pPr>
              <w:jc w:val="center"/>
              <w:rPr>
                <w:szCs w:val="24"/>
              </w:rPr>
            </w:pPr>
            <w:r>
              <w:rPr>
                <w:szCs w:val="24"/>
              </w:rPr>
              <w:t>27/29</w:t>
            </w:r>
          </w:p>
        </w:tc>
      </w:tr>
      <w:tr w:rsidR="00487948" w:rsidTr="00487948">
        <w:trPr>
          <w:trHeight w:val="276"/>
        </w:trPr>
        <w:tc>
          <w:tcPr>
            <w:tcW w:w="8082" w:type="dxa"/>
          </w:tcPr>
          <w:p w:rsidR="00487948" w:rsidRPr="00A33E9F" w:rsidRDefault="00487948" w:rsidP="00487948">
            <w:pPr>
              <w:rPr>
                <w:szCs w:val="24"/>
              </w:rPr>
            </w:pPr>
            <w:r w:rsidRPr="00A33E9F">
              <w:rPr>
                <w:szCs w:val="24"/>
              </w:rPr>
              <w:t>Dając szansę poprawy oceny</w:t>
            </w:r>
          </w:p>
        </w:tc>
        <w:tc>
          <w:tcPr>
            <w:tcW w:w="1491" w:type="dxa"/>
          </w:tcPr>
          <w:p w:rsidR="00487948" w:rsidRDefault="00487948" w:rsidP="00487948">
            <w:pPr>
              <w:jc w:val="center"/>
              <w:rPr>
                <w:szCs w:val="24"/>
              </w:rPr>
            </w:pPr>
            <w:r>
              <w:rPr>
                <w:szCs w:val="24"/>
              </w:rPr>
              <w:t>28/29</w:t>
            </w:r>
          </w:p>
        </w:tc>
      </w:tr>
      <w:tr w:rsidR="00487948" w:rsidTr="00487948">
        <w:trPr>
          <w:trHeight w:val="276"/>
        </w:trPr>
        <w:tc>
          <w:tcPr>
            <w:tcW w:w="8082" w:type="dxa"/>
          </w:tcPr>
          <w:p w:rsidR="00487948" w:rsidRPr="00A33E9F" w:rsidRDefault="00487948" w:rsidP="00487948">
            <w:pPr>
              <w:rPr>
                <w:szCs w:val="24"/>
              </w:rPr>
            </w:pPr>
            <w:r w:rsidRPr="00A33E9F">
              <w:rPr>
                <w:szCs w:val="24"/>
              </w:rPr>
              <w:t>Stosując różnorodne metody pracy z uczniem</w:t>
            </w:r>
          </w:p>
        </w:tc>
        <w:tc>
          <w:tcPr>
            <w:tcW w:w="1491" w:type="dxa"/>
          </w:tcPr>
          <w:p w:rsidR="00487948" w:rsidRDefault="00487948" w:rsidP="00487948">
            <w:pPr>
              <w:jc w:val="center"/>
              <w:rPr>
                <w:szCs w:val="24"/>
              </w:rPr>
            </w:pPr>
            <w:r>
              <w:rPr>
                <w:szCs w:val="24"/>
              </w:rPr>
              <w:t>24/29</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Wyróżniając uczniów za osiągnięcia poprzez pochwałę </w:t>
            </w:r>
          </w:p>
        </w:tc>
        <w:tc>
          <w:tcPr>
            <w:tcW w:w="1491" w:type="dxa"/>
          </w:tcPr>
          <w:p w:rsidR="00487948" w:rsidRDefault="00487948" w:rsidP="00487948">
            <w:pPr>
              <w:jc w:val="center"/>
              <w:rPr>
                <w:szCs w:val="24"/>
              </w:rPr>
            </w:pPr>
            <w:r>
              <w:rPr>
                <w:szCs w:val="24"/>
              </w:rPr>
              <w:t>26/29</w:t>
            </w:r>
          </w:p>
        </w:tc>
      </w:tr>
      <w:tr w:rsidR="00487948" w:rsidTr="00487948">
        <w:trPr>
          <w:trHeight w:val="276"/>
        </w:trPr>
        <w:tc>
          <w:tcPr>
            <w:tcW w:w="8082" w:type="dxa"/>
          </w:tcPr>
          <w:p w:rsidR="00487948" w:rsidRPr="00A33E9F" w:rsidRDefault="00487948" w:rsidP="00487948">
            <w:pPr>
              <w:rPr>
                <w:szCs w:val="24"/>
              </w:rPr>
            </w:pPr>
            <w:r w:rsidRPr="00A33E9F">
              <w:rPr>
                <w:szCs w:val="24"/>
              </w:rPr>
              <w:t>Publicznie prezentując sukcesy ucznia</w:t>
            </w:r>
          </w:p>
        </w:tc>
        <w:tc>
          <w:tcPr>
            <w:tcW w:w="1491" w:type="dxa"/>
          </w:tcPr>
          <w:p w:rsidR="00487948" w:rsidRDefault="00487948" w:rsidP="00487948">
            <w:pPr>
              <w:jc w:val="center"/>
              <w:rPr>
                <w:szCs w:val="24"/>
              </w:rPr>
            </w:pPr>
            <w:r>
              <w:rPr>
                <w:szCs w:val="24"/>
              </w:rPr>
              <w:t>23/24</w:t>
            </w:r>
          </w:p>
        </w:tc>
      </w:tr>
      <w:tr w:rsidR="00487948" w:rsidTr="00487948">
        <w:trPr>
          <w:trHeight w:val="276"/>
        </w:trPr>
        <w:tc>
          <w:tcPr>
            <w:tcW w:w="8082" w:type="dxa"/>
          </w:tcPr>
          <w:p w:rsidR="00487948" w:rsidRPr="00A33E9F" w:rsidRDefault="00487948" w:rsidP="00487948">
            <w:pPr>
              <w:rPr>
                <w:szCs w:val="24"/>
              </w:rPr>
            </w:pPr>
            <w:r w:rsidRPr="00A33E9F">
              <w:rPr>
                <w:szCs w:val="24"/>
              </w:rPr>
              <w:t>Kierując pochwały do rodziców</w:t>
            </w:r>
          </w:p>
        </w:tc>
        <w:tc>
          <w:tcPr>
            <w:tcW w:w="1491" w:type="dxa"/>
          </w:tcPr>
          <w:p w:rsidR="00487948" w:rsidRDefault="00487948" w:rsidP="00487948">
            <w:pPr>
              <w:jc w:val="center"/>
              <w:rPr>
                <w:szCs w:val="24"/>
              </w:rPr>
            </w:pPr>
            <w:r>
              <w:rPr>
                <w:szCs w:val="24"/>
              </w:rPr>
              <w:t>24/29</w:t>
            </w:r>
          </w:p>
        </w:tc>
      </w:tr>
      <w:tr w:rsidR="00487948" w:rsidTr="00487948">
        <w:trPr>
          <w:trHeight w:val="276"/>
        </w:trPr>
        <w:tc>
          <w:tcPr>
            <w:tcW w:w="8082" w:type="dxa"/>
          </w:tcPr>
          <w:p w:rsidR="00487948" w:rsidRPr="00A33E9F" w:rsidRDefault="00487948" w:rsidP="00487948">
            <w:pPr>
              <w:rPr>
                <w:szCs w:val="24"/>
              </w:rPr>
            </w:pPr>
            <w:r w:rsidRPr="00A33E9F">
              <w:rPr>
                <w:szCs w:val="24"/>
              </w:rPr>
              <w:t>inne</w:t>
            </w:r>
          </w:p>
        </w:tc>
        <w:tc>
          <w:tcPr>
            <w:tcW w:w="1491" w:type="dxa"/>
          </w:tcPr>
          <w:p w:rsidR="00487948" w:rsidRDefault="00487948" w:rsidP="00487948">
            <w:pPr>
              <w:jc w:val="center"/>
              <w:rPr>
                <w:szCs w:val="24"/>
              </w:rPr>
            </w:pPr>
            <w:r>
              <w:rPr>
                <w:szCs w:val="24"/>
              </w:rPr>
              <w:t>0</w:t>
            </w:r>
          </w:p>
        </w:tc>
      </w:tr>
    </w:tbl>
    <w:p w:rsidR="00487948" w:rsidRDefault="00487948" w:rsidP="00487948">
      <w:pPr>
        <w:jc w:val="both"/>
        <w:rPr>
          <w:szCs w:val="24"/>
        </w:rPr>
      </w:pPr>
    </w:p>
    <w:p w:rsidR="00487948" w:rsidRDefault="00487948" w:rsidP="00487948">
      <w:pPr>
        <w:jc w:val="both"/>
        <w:rPr>
          <w:szCs w:val="24"/>
        </w:rPr>
      </w:pPr>
    </w:p>
    <w:p w:rsidR="00487948" w:rsidRDefault="00487948" w:rsidP="00487948">
      <w:pPr>
        <w:jc w:val="both"/>
        <w:rPr>
          <w:szCs w:val="24"/>
        </w:rPr>
      </w:pPr>
      <w:r>
        <w:rPr>
          <w:szCs w:val="24"/>
        </w:rPr>
        <w:t>Wnioski:</w:t>
      </w:r>
    </w:p>
    <w:p w:rsidR="00487948" w:rsidRDefault="00487948" w:rsidP="00487948">
      <w:pPr>
        <w:pStyle w:val="Akapitzlist"/>
        <w:numPr>
          <w:ilvl w:val="0"/>
          <w:numId w:val="8"/>
        </w:numPr>
        <w:spacing w:after="160" w:line="259" w:lineRule="auto"/>
        <w:ind w:left="426"/>
        <w:jc w:val="both"/>
        <w:rPr>
          <w:szCs w:val="24"/>
        </w:rPr>
      </w:pPr>
      <w:r>
        <w:rPr>
          <w:szCs w:val="24"/>
        </w:rPr>
        <w:t>Wszyscy ankietowani uważają, że w szkole dokonuje się analizy osiągnięć edukacyjnych uczniów.</w:t>
      </w:r>
    </w:p>
    <w:p w:rsidR="00487948" w:rsidRDefault="00487948" w:rsidP="00487948">
      <w:pPr>
        <w:pStyle w:val="Akapitzlist"/>
        <w:numPr>
          <w:ilvl w:val="0"/>
          <w:numId w:val="8"/>
        </w:numPr>
        <w:spacing w:after="160" w:line="259" w:lineRule="auto"/>
        <w:ind w:left="426"/>
        <w:jc w:val="both"/>
        <w:rPr>
          <w:szCs w:val="24"/>
        </w:rPr>
      </w:pPr>
      <w:r>
        <w:rPr>
          <w:szCs w:val="24"/>
        </w:rPr>
        <w:t>Rodzice potwierdzają, że w szkole stosowane są różne formy analizy osiągnięć edukacyjnych uczniów: prace pisemne (testy, sprawdziany), kartkówki, odpowiedzi ustne, praca domowa, aktywność na lekcji, obserwacja ucznia, analiza wytworów ucznia).</w:t>
      </w:r>
    </w:p>
    <w:p w:rsidR="00487948" w:rsidRDefault="00487948" w:rsidP="00487948">
      <w:pPr>
        <w:pStyle w:val="Akapitzlist"/>
        <w:numPr>
          <w:ilvl w:val="0"/>
          <w:numId w:val="8"/>
        </w:numPr>
        <w:spacing w:after="160" w:line="259" w:lineRule="auto"/>
        <w:ind w:left="426"/>
        <w:jc w:val="both"/>
        <w:rPr>
          <w:szCs w:val="24"/>
        </w:rPr>
      </w:pPr>
      <w:r>
        <w:rPr>
          <w:szCs w:val="24"/>
        </w:rPr>
        <w:t>Wszyscy ankietowani rodzice stwierdzili, że analizując osiągnięcia edukacyjne uczniów nauczyciele uwzględniają możliwości rozwojowe dzieci.</w:t>
      </w:r>
    </w:p>
    <w:p w:rsidR="00487948" w:rsidRDefault="00487948" w:rsidP="00487948">
      <w:pPr>
        <w:pStyle w:val="Akapitzlist"/>
        <w:numPr>
          <w:ilvl w:val="0"/>
          <w:numId w:val="8"/>
        </w:numPr>
        <w:spacing w:after="160" w:line="259" w:lineRule="auto"/>
        <w:ind w:left="426"/>
        <w:jc w:val="both"/>
        <w:rPr>
          <w:szCs w:val="24"/>
        </w:rPr>
      </w:pPr>
      <w:r>
        <w:rPr>
          <w:szCs w:val="24"/>
        </w:rPr>
        <w:t>W celu poprawiania osiągnięć uczniów nauczyciele zdaniem rodziców organizują dodatkowe zajęcia edukacyjne dla uczniów, którzy mają przejściowe lub stałe trudności z opanowaniem wybranych wiadomości i umiejętności, organizują dodatkowe zajęcia edukacyjne dla uczniów, którzy chcą poszerzać swoje zainteresowania, modyfikując własny plan nauczania, testy i sprawdziany.</w:t>
      </w:r>
    </w:p>
    <w:p w:rsidR="00487948" w:rsidRDefault="00487948" w:rsidP="00487948">
      <w:pPr>
        <w:pStyle w:val="Akapitzlist"/>
        <w:ind w:left="426"/>
        <w:jc w:val="both"/>
        <w:rPr>
          <w:szCs w:val="24"/>
        </w:rPr>
      </w:pPr>
      <w:r>
        <w:rPr>
          <w:szCs w:val="24"/>
        </w:rPr>
        <w:t>Zdaniem ankietowanych nauczyciele w celu poprawiania osiągnięć uczniów rzadko wykorzystują metody aktywne, stosują indywidualizację nauczania.</w:t>
      </w:r>
    </w:p>
    <w:p w:rsidR="00487948" w:rsidRDefault="00487948" w:rsidP="00487948">
      <w:pPr>
        <w:pStyle w:val="Akapitzlist"/>
        <w:numPr>
          <w:ilvl w:val="0"/>
          <w:numId w:val="8"/>
        </w:numPr>
        <w:spacing w:after="160" w:line="259" w:lineRule="auto"/>
        <w:ind w:left="426"/>
        <w:jc w:val="both"/>
        <w:rPr>
          <w:szCs w:val="24"/>
        </w:rPr>
      </w:pPr>
      <w:r>
        <w:rPr>
          <w:szCs w:val="24"/>
        </w:rPr>
        <w:t xml:space="preserve">Większość ankietowanych zna wyniki i wnioski wynikające z analizy osiągnięć dydaktycznych danej klasy. </w:t>
      </w:r>
    </w:p>
    <w:p w:rsidR="00487948" w:rsidRDefault="00487948" w:rsidP="00487948">
      <w:pPr>
        <w:pStyle w:val="Akapitzlist"/>
        <w:numPr>
          <w:ilvl w:val="0"/>
          <w:numId w:val="8"/>
        </w:numPr>
        <w:spacing w:after="160" w:line="259" w:lineRule="auto"/>
        <w:ind w:left="426"/>
        <w:jc w:val="both"/>
        <w:rPr>
          <w:szCs w:val="24"/>
        </w:rPr>
      </w:pPr>
      <w:r>
        <w:rPr>
          <w:szCs w:val="24"/>
        </w:rPr>
        <w:t>Nauczyciele motywują uczniów do uzyskiwania lepszych wyników w nauce zachęcając ich do udziału w zajęciach dodatkowych, do udziału w konkursach, wprowadzając zadania domowe dla chętnych, dając szansę poprawy oceny.</w:t>
      </w:r>
    </w:p>
    <w:p w:rsidR="00487948" w:rsidRDefault="00487948" w:rsidP="00487948">
      <w:pPr>
        <w:jc w:val="both"/>
        <w:rPr>
          <w:szCs w:val="24"/>
        </w:rPr>
      </w:pPr>
      <w:r>
        <w:rPr>
          <w:szCs w:val="24"/>
        </w:rPr>
        <w:lastRenderedPageBreak/>
        <w:t>Rekomendacje:</w:t>
      </w:r>
    </w:p>
    <w:p w:rsidR="00487948" w:rsidRDefault="00487948" w:rsidP="00487948">
      <w:pPr>
        <w:pStyle w:val="Akapitzlist"/>
        <w:numPr>
          <w:ilvl w:val="0"/>
          <w:numId w:val="9"/>
        </w:numPr>
        <w:spacing w:after="160" w:line="259" w:lineRule="auto"/>
        <w:jc w:val="both"/>
        <w:rPr>
          <w:szCs w:val="24"/>
        </w:rPr>
      </w:pPr>
      <w:r>
        <w:rPr>
          <w:szCs w:val="24"/>
        </w:rPr>
        <w:t>W celu poprawienia osiągnięć edukacyjnych uczniów nauczyciele powinni częściej wykorzystywać na zajęciach metody aktywne, stosować indywidualizację nauczania.</w:t>
      </w:r>
    </w:p>
    <w:p w:rsidR="00487948" w:rsidRPr="00487948" w:rsidRDefault="00487948" w:rsidP="00487948">
      <w:pPr>
        <w:pStyle w:val="Akapitzlist"/>
        <w:numPr>
          <w:ilvl w:val="0"/>
          <w:numId w:val="9"/>
        </w:numPr>
        <w:spacing w:after="160" w:line="259" w:lineRule="auto"/>
        <w:jc w:val="both"/>
        <w:rPr>
          <w:szCs w:val="24"/>
        </w:rPr>
      </w:pPr>
      <w:r>
        <w:rPr>
          <w:szCs w:val="24"/>
        </w:rPr>
        <w:t xml:space="preserve">Aby zmotywować uczniów do uzyskiwania lepszych wyników nauczania nauczyciele powinni częściej przeprowadzać indywidualne rozmowy z dziećmi oraz częściej prezentować publicznie sukcesy ucznia. </w:t>
      </w:r>
    </w:p>
    <w:p w:rsidR="00487948" w:rsidRDefault="00487948" w:rsidP="00487948">
      <w:pPr>
        <w:jc w:val="both"/>
        <w:rPr>
          <w:szCs w:val="24"/>
        </w:rPr>
      </w:pPr>
    </w:p>
    <w:p w:rsidR="00487948" w:rsidRPr="00C64631" w:rsidRDefault="00487948" w:rsidP="00487948">
      <w:pPr>
        <w:pStyle w:val="Akapitzlist"/>
        <w:numPr>
          <w:ilvl w:val="0"/>
          <w:numId w:val="10"/>
        </w:numPr>
        <w:spacing w:after="160" w:line="259" w:lineRule="auto"/>
        <w:ind w:left="-284"/>
        <w:jc w:val="both"/>
        <w:rPr>
          <w:szCs w:val="24"/>
        </w:rPr>
      </w:pPr>
      <w:r w:rsidRPr="00C64631">
        <w:rPr>
          <w:szCs w:val="24"/>
        </w:rPr>
        <w:t>Czy w szkole dokonuje się analizy</w:t>
      </w:r>
      <w:r>
        <w:rPr>
          <w:szCs w:val="24"/>
        </w:rPr>
        <w:t xml:space="preserve"> osiągnięć </w:t>
      </w:r>
      <w:r w:rsidRPr="00C64631">
        <w:rPr>
          <w:szCs w:val="24"/>
        </w:rPr>
        <w:t>edukacyjnych uczniów?</w:t>
      </w:r>
    </w:p>
    <w:p w:rsidR="00487948" w:rsidRDefault="00487948" w:rsidP="00487948">
      <w:pPr>
        <w:spacing w:after="0"/>
        <w:jc w:val="center"/>
        <w:rPr>
          <w:szCs w:val="24"/>
        </w:rPr>
      </w:pPr>
      <w:r w:rsidRPr="00C64631">
        <w:rPr>
          <w:noProof/>
          <w:szCs w:val="24"/>
          <w:lang w:eastAsia="pl-PL"/>
        </w:rPr>
        <w:drawing>
          <wp:inline distT="0" distB="0" distL="0" distR="0" wp14:anchorId="0699C32E" wp14:editId="53E163F2">
            <wp:extent cx="2269475" cy="1101686"/>
            <wp:effectExtent l="0" t="0" r="17145" b="381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7948" w:rsidRPr="00C64631" w:rsidRDefault="00487948" w:rsidP="00487948">
      <w:pPr>
        <w:spacing w:after="0"/>
        <w:rPr>
          <w:szCs w:val="24"/>
        </w:rPr>
      </w:pPr>
    </w:p>
    <w:p w:rsidR="00487948" w:rsidRPr="00C64631" w:rsidRDefault="00487948" w:rsidP="00487948">
      <w:pPr>
        <w:pStyle w:val="Akapitzlist"/>
        <w:numPr>
          <w:ilvl w:val="0"/>
          <w:numId w:val="10"/>
        </w:numPr>
        <w:spacing w:line="259" w:lineRule="auto"/>
        <w:ind w:left="-284"/>
        <w:rPr>
          <w:szCs w:val="24"/>
        </w:rPr>
      </w:pPr>
      <w:r w:rsidRPr="00C64631">
        <w:rPr>
          <w:szCs w:val="24"/>
        </w:rPr>
        <w:t xml:space="preserve">Czy wymienione formy analizy osiągnięć edukacyjnych są stosowane w szkole? </w:t>
      </w:r>
    </w:p>
    <w:p w:rsidR="00487948" w:rsidRPr="00C64631" w:rsidRDefault="00487948" w:rsidP="00487948">
      <w:pPr>
        <w:pStyle w:val="Akapitzlist"/>
        <w:rPr>
          <w:szCs w:val="24"/>
        </w:rPr>
      </w:pPr>
    </w:p>
    <w:p w:rsidR="00487948" w:rsidRPr="00C64631" w:rsidRDefault="00487948" w:rsidP="00487948">
      <w:pPr>
        <w:spacing w:after="0"/>
        <w:jc w:val="center"/>
        <w:rPr>
          <w:szCs w:val="24"/>
        </w:rPr>
      </w:pPr>
      <w:r w:rsidRPr="00C64631">
        <w:rPr>
          <w:noProof/>
          <w:szCs w:val="24"/>
          <w:lang w:eastAsia="pl-PL"/>
        </w:rPr>
        <w:drawing>
          <wp:inline distT="0" distB="0" distL="0" distR="0" wp14:anchorId="696BF079" wp14:editId="6CF54CC3">
            <wp:extent cx="2853369" cy="1233889"/>
            <wp:effectExtent l="0" t="0" r="4445" b="444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7948" w:rsidRPr="00C64631" w:rsidRDefault="00487948" w:rsidP="00487948">
      <w:pPr>
        <w:spacing w:after="0"/>
        <w:jc w:val="center"/>
        <w:rPr>
          <w:szCs w:val="24"/>
        </w:rPr>
      </w:pPr>
    </w:p>
    <w:p w:rsidR="00487948" w:rsidRPr="00C64631" w:rsidRDefault="00487948" w:rsidP="00487948">
      <w:pPr>
        <w:spacing w:after="0"/>
        <w:rPr>
          <w:szCs w:val="24"/>
        </w:rPr>
      </w:pPr>
      <w:r w:rsidRPr="00C64631">
        <w:rPr>
          <w:szCs w:val="24"/>
        </w:rPr>
        <w:t xml:space="preserve">A – Prace pisemne (testy, sprawdziany) – </w:t>
      </w:r>
      <w:r>
        <w:rPr>
          <w:szCs w:val="24"/>
        </w:rPr>
        <w:t>25/29</w:t>
      </w:r>
      <w:r w:rsidRPr="00C64631">
        <w:rPr>
          <w:szCs w:val="24"/>
        </w:rPr>
        <w:t xml:space="preserve"> osób</w:t>
      </w:r>
    </w:p>
    <w:p w:rsidR="00487948" w:rsidRPr="00C64631" w:rsidRDefault="00487948" w:rsidP="00487948">
      <w:pPr>
        <w:spacing w:after="0"/>
        <w:rPr>
          <w:szCs w:val="24"/>
        </w:rPr>
      </w:pPr>
      <w:r w:rsidRPr="00C64631">
        <w:rPr>
          <w:szCs w:val="24"/>
        </w:rPr>
        <w:t xml:space="preserve">B – Kartkówki – </w:t>
      </w:r>
      <w:r>
        <w:rPr>
          <w:szCs w:val="24"/>
        </w:rPr>
        <w:t>27/29</w:t>
      </w:r>
      <w:r w:rsidRPr="00C64631">
        <w:rPr>
          <w:szCs w:val="24"/>
        </w:rPr>
        <w:t xml:space="preserve"> osób</w:t>
      </w:r>
    </w:p>
    <w:p w:rsidR="00487948" w:rsidRPr="00C64631" w:rsidRDefault="00487948" w:rsidP="00487948">
      <w:pPr>
        <w:spacing w:after="0"/>
        <w:rPr>
          <w:szCs w:val="24"/>
        </w:rPr>
      </w:pPr>
      <w:r w:rsidRPr="00C64631">
        <w:rPr>
          <w:szCs w:val="24"/>
        </w:rPr>
        <w:t xml:space="preserve">C – Odpowiedź ustna – </w:t>
      </w:r>
      <w:r>
        <w:rPr>
          <w:szCs w:val="24"/>
        </w:rPr>
        <w:t>25/29</w:t>
      </w:r>
      <w:r w:rsidRPr="00C64631">
        <w:rPr>
          <w:szCs w:val="24"/>
        </w:rPr>
        <w:t xml:space="preserve"> osób</w:t>
      </w:r>
    </w:p>
    <w:p w:rsidR="00487948" w:rsidRPr="00C64631" w:rsidRDefault="00487948" w:rsidP="00487948">
      <w:pPr>
        <w:spacing w:after="0"/>
        <w:rPr>
          <w:szCs w:val="24"/>
        </w:rPr>
      </w:pPr>
      <w:r w:rsidRPr="00C64631">
        <w:rPr>
          <w:szCs w:val="24"/>
        </w:rPr>
        <w:t xml:space="preserve">D – Praca domowa – </w:t>
      </w:r>
      <w:r>
        <w:rPr>
          <w:szCs w:val="24"/>
        </w:rPr>
        <w:t>26/29</w:t>
      </w:r>
      <w:r w:rsidRPr="00C64631">
        <w:rPr>
          <w:szCs w:val="24"/>
        </w:rPr>
        <w:t xml:space="preserve"> osób</w:t>
      </w:r>
    </w:p>
    <w:p w:rsidR="00487948" w:rsidRPr="00C64631" w:rsidRDefault="00487948" w:rsidP="00487948">
      <w:pPr>
        <w:spacing w:after="0"/>
        <w:rPr>
          <w:szCs w:val="24"/>
        </w:rPr>
      </w:pPr>
      <w:r w:rsidRPr="00C64631">
        <w:rPr>
          <w:szCs w:val="24"/>
        </w:rPr>
        <w:t xml:space="preserve">E – Aktywność na lekcji – </w:t>
      </w:r>
      <w:r>
        <w:rPr>
          <w:szCs w:val="24"/>
        </w:rPr>
        <w:t>25/29</w:t>
      </w:r>
      <w:r w:rsidRPr="00C64631">
        <w:rPr>
          <w:szCs w:val="24"/>
        </w:rPr>
        <w:t xml:space="preserve"> osób</w:t>
      </w:r>
    </w:p>
    <w:p w:rsidR="00487948" w:rsidRPr="00C64631" w:rsidRDefault="00487948" w:rsidP="00487948">
      <w:pPr>
        <w:spacing w:after="0"/>
        <w:rPr>
          <w:szCs w:val="24"/>
        </w:rPr>
      </w:pPr>
      <w:r w:rsidRPr="00C64631">
        <w:rPr>
          <w:szCs w:val="24"/>
        </w:rPr>
        <w:t xml:space="preserve">F – Obserwacja pracy ucznia – </w:t>
      </w:r>
      <w:r>
        <w:rPr>
          <w:szCs w:val="24"/>
        </w:rPr>
        <w:t>22/29</w:t>
      </w:r>
      <w:r w:rsidRPr="00C64631">
        <w:rPr>
          <w:szCs w:val="24"/>
        </w:rPr>
        <w:t xml:space="preserve"> osób</w:t>
      </w:r>
    </w:p>
    <w:p w:rsidR="00487948" w:rsidRPr="00C64631" w:rsidRDefault="00487948" w:rsidP="00487948">
      <w:pPr>
        <w:spacing w:after="0"/>
        <w:rPr>
          <w:szCs w:val="24"/>
        </w:rPr>
      </w:pPr>
      <w:r w:rsidRPr="00C64631">
        <w:rPr>
          <w:szCs w:val="24"/>
        </w:rPr>
        <w:t xml:space="preserve">G – Analiza wytworów ucznia ( np. prace plastyczne, multimedialne itp.) – </w:t>
      </w:r>
      <w:r>
        <w:rPr>
          <w:szCs w:val="24"/>
        </w:rPr>
        <w:t>23/29</w:t>
      </w:r>
      <w:r w:rsidRPr="00C64631">
        <w:rPr>
          <w:szCs w:val="24"/>
        </w:rPr>
        <w:t xml:space="preserve"> osób</w:t>
      </w:r>
    </w:p>
    <w:p w:rsidR="00487948" w:rsidRPr="00C64631" w:rsidRDefault="00487948" w:rsidP="00487948">
      <w:pPr>
        <w:spacing w:after="0"/>
        <w:rPr>
          <w:szCs w:val="24"/>
        </w:rPr>
      </w:pPr>
      <w:r w:rsidRPr="00C64631">
        <w:rPr>
          <w:szCs w:val="24"/>
        </w:rPr>
        <w:t>H – Inne</w:t>
      </w:r>
    </w:p>
    <w:p w:rsidR="00487948" w:rsidRPr="00C64631" w:rsidRDefault="00487948" w:rsidP="00487948">
      <w:pPr>
        <w:spacing w:after="0"/>
        <w:rPr>
          <w:szCs w:val="24"/>
        </w:rPr>
      </w:pPr>
    </w:p>
    <w:p w:rsidR="00487948" w:rsidRPr="00C64631" w:rsidRDefault="00487948" w:rsidP="00487948">
      <w:pPr>
        <w:pStyle w:val="Akapitzlist"/>
        <w:numPr>
          <w:ilvl w:val="0"/>
          <w:numId w:val="10"/>
        </w:numPr>
        <w:spacing w:after="160" w:line="259" w:lineRule="auto"/>
        <w:ind w:left="-284"/>
        <w:rPr>
          <w:szCs w:val="24"/>
        </w:rPr>
      </w:pPr>
      <w:r w:rsidRPr="00C64631">
        <w:rPr>
          <w:szCs w:val="24"/>
        </w:rPr>
        <w:t>Czy analizując osiągnięcia edukacyjne nauczyciele uwzględniają możliwości rozwojowe uczniów?</w:t>
      </w:r>
    </w:p>
    <w:p w:rsidR="00487948" w:rsidRPr="00C64631" w:rsidRDefault="00487948" w:rsidP="00487948">
      <w:pPr>
        <w:pStyle w:val="Akapitzlist"/>
        <w:ind w:left="785"/>
        <w:jc w:val="center"/>
        <w:rPr>
          <w:szCs w:val="24"/>
        </w:rPr>
      </w:pPr>
    </w:p>
    <w:p w:rsidR="00487948" w:rsidRDefault="00487948" w:rsidP="00487948">
      <w:pPr>
        <w:pStyle w:val="Akapitzlist"/>
        <w:ind w:left="170"/>
        <w:jc w:val="center"/>
        <w:rPr>
          <w:szCs w:val="24"/>
        </w:rPr>
      </w:pPr>
      <w:r w:rsidRPr="00C64631">
        <w:rPr>
          <w:noProof/>
          <w:szCs w:val="24"/>
          <w:lang w:eastAsia="pl-PL"/>
        </w:rPr>
        <w:drawing>
          <wp:inline distT="0" distB="0" distL="0" distR="0" wp14:anchorId="5DF0F781" wp14:editId="0053F313">
            <wp:extent cx="2419129" cy="1112704"/>
            <wp:effectExtent l="0" t="0" r="635" b="1143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7948" w:rsidRDefault="00487948" w:rsidP="00487948">
      <w:pPr>
        <w:rPr>
          <w:szCs w:val="24"/>
        </w:rPr>
      </w:pPr>
    </w:p>
    <w:p w:rsidR="00487948" w:rsidRPr="00C64631" w:rsidRDefault="00487948" w:rsidP="00487948">
      <w:pPr>
        <w:pStyle w:val="Akapitzlist"/>
        <w:numPr>
          <w:ilvl w:val="0"/>
          <w:numId w:val="10"/>
        </w:numPr>
        <w:spacing w:line="259" w:lineRule="auto"/>
        <w:ind w:left="-426"/>
        <w:rPr>
          <w:szCs w:val="24"/>
        </w:rPr>
      </w:pPr>
      <w:r w:rsidRPr="00C64631">
        <w:rPr>
          <w:szCs w:val="24"/>
        </w:rPr>
        <w:lastRenderedPageBreak/>
        <w:t xml:space="preserve">Czy znają Państwo wyniki i wnioski wynikające z analizy osiągnięć dydaktycznych danej klasy? </w:t>
      </w:r>
    </w:p>
    <w:p w:rsidR="00487948" w:rsidRDefault="00487948" w:rsidP="00487948">
      <w:pPr>
        <w:pStyle w:val="Akapitzlist"/>
        <w:ind w:left="785"/>
        <w:rPr>
          <w:szCs w:val="24"/>
        </w:rPr>
      </w:pPr>
    </w:p>
    <w:p w:rsidR="00487948" w:rsidRDefault="00487948" w:rsidP="00487948">
      <w:pPr>
        <w:spacing w:after="0"/>
        <w:ind w:left="170"/>
        <w:jc w:val="center"/>
        <w:rPr>
          <w:szCs w:val="24"/>
        </w:rPr>
      </w:pPr>
      <w:r>
        <w:rPr>
          <w:noProof/>
          <w:lang w:eastAsia="pl-PL"/>
        </w:rPr>
        <w:drawing>
          <wp:inline distT="0" distB="0" distL="0" distR="0" wp14:anchorId="65C196F5" wp14:editId="4EC91510">
            <wp:extent cx="2430145" cy="1146628"/>
            <wp:effectExtent l="0" t="0" r="8255" b="1587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7948" w:rsidRDefault="00487948" w:rsidP="00487948">
      <w:pPr>
        <w:spacing w:after="0"/>
        <w:rPr>
          <w:szCs w:val="24"/>
        </w:rPr>
      </w:pPr>
    </w:p>
    <w:p w:rsidR="00487948" w:rsidRDefault="00487948" w:rsidP="00487948">
      <w:pPr>
        <w:pStyle w:val="Akapitzlist"/>
        <w:numPr>
          <w:ilvl w:val="0"/>
          <w:numId w:val="10"/>
        </w:numPr>
        <w:spacing w:line="259" w:lineRule="auto"/>
        <w:ind w:left="-426"/>
        <w:rPr>
          <w:szCs w:val="24"/>
        </w:rPr>
      </w:pPr>
      <w:r w:rsidRPr="00C64631">
        <w:rPr>
          <w:szCs w:val="24"/>
        </w:rPr>
        <w:t xml:space="preserve">Jeżeli tak, to jakie działania, Państwa zdaniem, podejmują nauczyciele w celu poprawienia osiągnięć uczniów? </w:t>
      </w:r>
    </w:p>
    <w:p w:rsidR="00487948" w:rsidRPr="005065A1" w:rsidRDefault="00487948" w:rsidP="00487948">
      <w:pPr>
        <w:spacing w:after="0"/>
        <w:rPr>
          <w:szCs w:val="24"/>
        </w:rPr>
      </w:pPr>
    </w:p>
    <w:p w:rsidR="00487948" w:rsidRDefault="00487948" w:rsidP="00487948">
      <w:pPr>
        <w:jc w:val="center"/>
        <w:rPr>
          <w:szCs w:val="24"/>
        </w:rPr>
      </w:pPr>
      <w:r w:rsidRPr="00C64631">
        <w:rPr>
          <w:noProof/>
          <w:szCs w:val="24"/>
          <w:lang w:eastAsia="pl-PL"/>
        </w:rPr>
        <w:drawing>
          <wp:inline distT="0" distB="0" distL="0" distR="0" wp14:anchorId="5C5D0435" wp14:editId="77774828">
            <wp:extent cx="2599981" cy="1421176"/>
            <wp:effectExtent l="0" t="0" r="10160" b="762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7948" w:rsidRPr="00C64631" w:rsidRDefault="00487948" w:rsidP="00487948">
      <w:pPr>
        <w:jc w:val="center"/>
        <w:rPr>
          <w:szCs w:val="24"/>
        </w:rPr>
      </w:pPr>
    </w:p>
    <w:p w:rsidR="00487948" w:rsidRPr="00C64631" w:rsidRDefault="00487948" w:rsidP="00487948">
      <w:pPr>
        <w:spacing w:after="0"/>
        <w:rPr>
          <w:szCs w:val="24"/>
        </w:rPr>
      </w:pPr>
      <w:r w:rsidRPr="00C64631">
        <w:rPr>
          <w:szCs w:val="24"/>
        </w:rPr>
        <w:t xml:space="preserve">A – Modyfikują własny plan nauczania – </w:t>
      </w:r>
      <w:r>
        <w:rPr>
          <w:szCs w:val="24"/>
        </w:rPr>
        <w:t>16/29</w:t>
      </w:r>
      <w:r w:rsidRPr="00C64631">
        <w:rPr>
          <w:szCs w:val="24"/>
        </w:rPr>
        <w:t xml:space="preserve"> osób</w:t>
      </w:r>
    </w:p>
    <w:p w:rsidR="00487948" w:rsidRPr="00C64631" w:rsidRDefault="00487948" w:rsidP="00487948">
      <w:pPr>
        <w:spacing w:after="0"/>
        <w:rPr>
          <w:szCs w:val="24"/>
        </w:rPr>
      </w:pPr>
      <w:r w:rsidRPr="00C64631">
        <w:rPr>
          <w:szCs w:val="24"/>
        </w:rPr>
        <w:t>B – Modyfi</w:t>
      </w:r>
      <w:r>
        <w:rPr>
          <w:szCs w:val="24"/>
        </w:rPr>
        <w:t>kują testy i sprawdziany – 15/29</w:t>
      </w:r>
      <w:r w:rsidRPr="00C64631">
        <w:rPr>
          <w:szCs w:val="24"/>
        </w:rPr>
        <w:t xml:space="preserve"> osób</w:t>
      </w:r>
    </w:p>
    <w:p w:rsidR="00487948" w:rsidRPr="00C64631" w:rsidRDefault="00487948" w:rsidP="00487948">
      <w:pPr>
        <w:spacing w:after="0"/>
        <w:rPr>
          <w:szCs w:val="24"/>
        </w:rPr>
      </w:pPr>
      <w:r w:rsidRPr="00C64631">
        <w:rPr>
          <w:szCs w:val="24"/>
        </w:rPr>
        <w:t>C – Częściej wyk</w:t>
      </w:r>
      <w:r>
        <w:rPr>
          <w:szCs w:val="24"/>
        </w:rPr>
        <w:t>orzystują metody aktywne – 12/29</w:t>
      </w:r>
      <w:r w:rsidRPr="00C64631">
        <w:rPr>
          <w:szCs w:val="24"/>
        </w:rPr>
        <w:t xml:space="preserve"> osób </w:t>
      </w:r>
    </w:p>
    <w:p w:rsidR="00487948" w:rsidRPr="00C64631" w:rsidRDefault="00487948" w:rsidP="00487948">
      <w:pPr>
        <w:spacing w:after="0"/>
        <w:rPr>
          <w:szCs w:val="24"/>
        </w:rPr>
      </w:pPr>
      <w:r w:rsidRPr="00C64631">
        <w:rPr>
          <w:szCs w:val="24"/>
        </w:rPr>
        <w:t>D – Stosują in</w:t>
      </w:r>
      <w:r>
        <w:rPr>
          <w:szCs w:val="24"/>
        </w:rPr>
        <w:t>dywidualizację nauczania – 12/29</w:t>
      </w:r>
      <w:r w:rsidRPr="00C64631">
        <w:rPr>
          <w:szCs w:val="24"/>
        </w:rPr>
        <w:t xml:space="preserve"> osób</w:t>
      </w:r>
    </w:p>
    <w:p w:rsidR="00487948" w:rsidRPr="00C64631" w:rsidRDefault="00487948" w:rsidP="00487948">
      <w:pPr>
        <w:spacing w:after="0"/>
        <w:rPr>
          <w:szCs w:val="24"/>
        </w:rPr>
      </w:pPr>
      <w:r w:rsidRPr="00C64631">
        <w:rPr>
          <w:szCs w:val="24"/>
        </w:rPr>
        <w:t>E – Organizują dodatkowe zajęcia edukacyjne dla uczniów, którzy mają przejściowe lub stałe trudności z opanowaniem wybranych wiadomości i umiejętności –</w:t>
      </w:r>
      <w:r>
        <w:rPr>
          <w:szCs w:val="24"/>
        </w:rPr>
        <w:t xml:space="preserve">23/29 </w:t>
      </w:r>
      <w:r w:rsidRPr="00C64631">
        <w:rPr>
          <w:szCs w:val="24"/>
        </w:rPr>
        <w:t>osób</w:t>
      </w:r>
    </w:p>
    <w:p w:rsidR="00487948" w:rsidRDefault="00487948" w:rsidP="00487948">
      <w:pPr>
        <w:spacing w:after="0"/>
        <w:rPr>
          <w:szCs w:val="24"/>
        </w:rPr>
      </w:pPr>
      <w:r w:rsidRPr="00C64631">
        <w:rPr>
          <w:szCs w:val="24"/>
        </w:rPr>
        <w:t xml:space="preserve">F - Organizują dodatkowe zajęcia edukacyjne dla uczniów, którzy chcą poszerzać swoje zainteresowania – </w:t>
      </w:r>
      <w:r>
        <w:rPr>
          <w:szCs w:val="24"/>
        </w:rPr>
        <w:t>18/29</w:t>
      </w:r>
      <w:r w:rsidRPr="00C64631">
        <w:rPr>
          <w:szCs w:val="24"/>
        </w:rPr>
        <w:t xml:space="preserve"> osób </w:t>
      </w:r>
    </w:p>
    <w:p w:rsidR="00487948" w:rsidRPr="00C64631" w:rsidRDefault="00487948" w:rsidP="00487948">
      <w:pPr>
        <w:spacing w:after="0"/>
        <w:rPr>
          <w:szCs w:val="24"/>
        </w:rPr>
      </w:pPr>
    </w:p>
    <w:p w:rsidR="00487948" w:rsidRPr="00C64631" w:rsidRDefault="00487948" w:rsidP="00487948">
      <w:pPr>
        <w:pStyle w:val="Akapitzlist"/>
        <w:numPr>
          <w:ilvl w:val="0"/>
          <w:numId w:val="10"/>
        </w:numPr>
        <w:spacing w:line="259" w:lineRule="auto"/>
        <w:ind w:left="-426"/>
        <w:rPr>
          <w:szCs w:val="24"/>
        </w:rPr>
      </w:pPr>
      <w:r w:rsidRPr="00C64631">
        <w:rPr>
          <w:szCs w:val="24"/>
        </w:rPr>
        <w:t>W jaki sposób, zdaniem Państwa, nauczyciele motywują uczniów do uzyskiwania lepszych wyników w nauce?</w:t>
      </w:r>
    </w:p>
    <w:p w:rsidR="00487948" w:rsidRPr="00C17EC7" w:rsidRDefault="00487948" w:rsidP="00487948">
      <w:pPr>
        <w:spacing w:after="0"/>
        <w:rPr>
          <w:szCs w:val="24"/>
        </w:rPr>
      </w:pPr>
    </w:p>
    <w:p w:rsidR="00487948" w:rsidRDefault="00487948" w:rsidP="00487948">
      <w:pPr>
        <w:jc w:val="center"/>
        <w:rPr>
          <w:szCs w:val="24"/>
        </w:rPr>
      </w:pPr>
      <w:r>
        <w:rPr>
          <w:noProof/>
          <w:szCs w:val="24"/>
          <w:lang w:eastAsia="pl-PL"/>
        </w:rPr>
        <w:drawing>
          <wp:inline distT="0" distB="0" distL="0" distR="0" wp14:anchorId="0F7EBB55" wp14:editId="0BE555EB">
            <wp:extent cx="2985571" cy="1443210"/>
            <wp:effectExtent l="0" t="0" r="5715" b="508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7948" w:rsidRDefault="00487948" w:rsidP="00487948">
      <w:pPr>
        <w:spacing w:after="0"/>
        <w:jc w:val="center"/>
        <w:rPr>
          <w:szCs w:val="24"/>
        </w:rPr>
      </w:pPr>
    </w:p>
    <w:p w:rsidR="00487948" w:rsidRDefault="00487948" w:rsidP="00487948">
      <w:pPr>
        <w:spacing w:after="0"/>
        <w:rPr>
          <w:szCs w:val="24"/>
        </w:rPr>
      </w:pPr>
      <w:r>
        <w:rPr>
          <w:szCs w:val="24"/>
        </w:rPr>
        <w:t>A – Poprzez rozmowę indywidualną z uczniem – 22/29 osób</w:t>
      </w:r>
    </w:p>
    <w:p w:rsidR="00487948" w:rsidRDefault="00487948" w:rsidP="00487948">
      <w:pPr>
        <w:spacing w:after="0"/>
        <w:rPr>
          <w:szCs w:val="24"/>
        </w:rPr>
      </w:pPr>
      <w:r>
        <w:rPr>
          <w:szCs w:val="24"/>
        </w:rPr>
        <w:t>B – Zachęcając do udziału w zajęciach dodatkowych – 18/29 osób</w:t>
      </w:r>
    </w:p>
    <w:p w:rsidR="00487948" w:rsidRDefault="00487948" w:rsidP="00487948">
      <w:pPr>
        <w:spacing w:after="0"/>
        <w:rPr>
          <w:szCs w:val="24"/>
        </w:rPr>
      </w:pPr>
      <w:r>
        <w:rPr>
          <w:szCs w:val="24"/>
        </w:rPr>
        <w:lastRenderedPageBreak/>
        <w:t>C – Zachęcając do udziału w konkursach – 29/29 osób</w:t>
      </w:r>
    </w:p>
    <w:p w:rsidR="00487948" w:rsidRDefault="00487948" w:rsidP="00487948">
      <w:pPr>
        <w:spacing w:after="0"/>
        <w:rPr>
          <w:szCs w:val="24"/>
        </w:rPr>
      </w:pPr>
      <w:r>
        <w:rPr>
          <w:szCs w:val="24"/>
        </w:rPr>
        <w:t>D – Wprowadzając zadania domowe dla chętnych –27/29osób</w:t>
      </w:r>
    </w:p>
    <w:p w:rsidR="00487948" w:rsidRDefault="00487948" w:rsidP="00487948">
      <w:pPr>
        <w:spacing w:after="0"/>
        <w:rPr>
          <w:szCs w:val="24"/>
        </w:rPr>
      </w:pPr>
      <w:r>
        <w:rPr>
          <w:szCs w:val="24"/>
        </w:rPr>
        <w:t>E – Stosując różnorodne metody pracy z uczniem – 24/29 osób</w:t>
      </w:r>
    </w:p>
    <w:p w:rsidR="00487948" w:rsidRDefault="00487948" w:rsidP="00487948">
      <w:pPr>
        <w:spacing w:after="0"/>
        <w:rPr>
          <w:szCs w:val="24"/>
        </w:rPr>
      </w:pPr>
      <w:r>
        <w:rPr>
          <w:szCs w:val="24"/>
        </w:rPr>
        <w:t>F – Dając szansę poprawy oceny</w:t>
      </w:r>
    </w:p>
    <w:p w:rsidR="00487948" w:rsidRDefault="00487948" w:rsidP="00487948">
      <w:pPr>
        <w:spacing w:after="0"/>
        <w:rPr>
          <w:szCs w:val="24"/>
        </w:rPr>
      </w:pPr>
      <w:r>
        <w:rPr>
          <w:szCs w:val="24"/>
        </w:rPr>
        <w:t xml:space="preserve">G - </w:t>
      </w:r>
      <w:r w:rsidRPr="00A33E9F">
        <w:rPr>
          <w:szCs w:val="24"/>
        </w:rPr>
        <w:t>Wyróżniając uczniów za osiągnięcia poprzez pochwałę</w:t>
      </w:r>
      <w:r>
        <w:rPr>
          <w:szCs w:val="24"/>
        </w:rPr>
        <w:t xml:space="preserve"> – 26/29 osób</w:t>
      </w:r>
    </w:p>
    <w:p w:rsidR="00487948" w:rsidRDefault="00487948" w:rsidP="00487948">
      <w:pPr>
        <w:spacing w:after="0"/>
        <w:rPr>
          <w:szCs w:val="24"/>
        </w:rPr>
      </w:pPr>
      <w:r>
        <w:rPr>
          <w:szCs w:val="24"/>
        </w:rPr>
        <w:t xml:space="preserve">H - </w:t>
      </w:r>
      <w:r w:rsidRPr="00A33E9F">
        <w:rPr>
          <w:szCs w:val="24"/>
        </w:rPr>
        <w:t>Publicznie prezentując sukcesy ucznia</w:t>
      </w:r>
      <w:r>
        <w:rPr>
          <w:szCs w:val="24"/>
        </w:rPr>
        <w:t xml:space="preserve"> – 23/29 osób</w:t>
      </w:r>
    </w:p>
    <w:p w:rsidR="00487948" w:rsidRDefault="00487948" w:rsidP="00487948">
      <w:pPr>
        <w:spacing w:after="0"/>
        <w:rPr>
          <w:szCs w:val="24"/>
        </w:rPr>
      </w:pPr>
      <w:r>
        <w:rPr>
          <w:szCs w:val="24"/>
        </w:rPr>
        <w:t xml:space="preserve">I - </w:t>
      </w:r>
      <w:r w:rsidRPr="00A33E9F">
        <w:rPr>
          <w:szCs w:val="24"/>
        </w:rPr>
        <w:t>Kierując pochwały do rodziców</w:t>
      </w:r>
      <w:r>
        <w:rPr>
          <w:szCs w:val="24"/>
        </w:rPr>
        <w:t xml:space="preserve"> –24/29 osób</w:t>
      </w:r>
    </w:p>
    <w:p w:rsidR="00487948" w:rsidRPr="00C17EC7" w:rsidRDefault="00487948" w:rsidP="00487948">
      <w:pPr>
        <w:spacing w:after="0"/>
        <w:rPr>
          <w:szCs w:val="24"/>
        </w:rPr>
      </w:pPr>
      <w:r>
        <w:rPr>
          <w:szCs w:val="24"/>
        </w:rPr>
        <w:t xml:space="preserve">I – Inne </w:t>
      </w:r>
    </w:p>
    <w:p w:rsidR="00487948" w:rsidRDefault="00487948">
      <w:pPr>
        <w:jc w:val="both"/>
      </w:pPr>
    </w:p>
    <w:p w:rsidR="00487948" w:rsidRDefault="00487948" w:rsidP="00487948">
      <w:pPr>
        <w:jc w:val="center"/>
        <w:rPr>
          <w:b/>
          <w:sz w:val="28"/>
          <w:szCs w:val="28"/>
        </w:rPr>
      </w:pPr>
      <w:r w:rsidRPr="00475525">
        <w:rPr>
          <w:b/>
          <w:sz w:val="28"/>
          <w:szCs w:val="28"/>
        </w:rPr>
        <w:t xml:space="preserve">Analiza anonimowej ankiety przeprowadzonej wśród </w:t>
      </w:r>
      <w:r>
        <w:rPr>
          <w:b/>
          <w:sz w:val="28"/>
          <w:szCs w:val="28"/>
        </w:rPr>
        <w:t xml:space="preserve">uczniów </w:t>
      </w:r>
      <w:r w:rsidRPr="00475525">
        <w:rPr>
          <w:b/>
          <w:sz w:val="28"/>
          <w:szCs w:val="28"/>
        </w:rPr>
        <w:t>naszej szkoły na temat realizacji podstawy programowej</w:t>
      </w:r>
    </w:p>
    <w:p w:rsidR="00487948" w:rsidRDefault="00487948" w:rsidP="00487948">
      <w:pPr>
        <w:jc w:val="both"/>
        <w:rPr>
          <w:szCs w:val="24"/>
        </w:rPr>
      </w:pPr>
      <w:r>
        <w:rPr>
          <w:szCs w:val="24"/>
        </w:rPr>
        <w:t>Ankieta została przeprowadzona wśród uczniów naszej szkoły przez członków Zespołu ds. Dydaktyki i Ewaluacji, którzy chcą się dowiedzieć czy uczniowie nabywają wiadomości i umiejętności określone w podstawie programowej, czy analizuje się, formułuje i wdraża wnioski z analizy osiągnięć uczniów, jakie działania są podejmowane w celu uzyskiwania przez uczniów lepszych wyników w nauce, w jaki sposób nauczyciele motywują uczniów do uzyskiwania lepszych wyników w nauce.</w:t>
      </w:r>
    </w:p>
    <w:p w:rsidR="00487948" w:rsidRDefault="00487948" w:rsidP="00487948">
      <w:pPr>
        <w:jc w:val="both"/>
        <w:rPr>
          <w:szCs w:val="24"/>
        </w:rPr>
      </w:pPr>
      <w:r>
        <w:rPr>
          <w:szCs w:val="24"/>
        </w:rPr>
        <w:tab/>
        <w:t>Ankietę przeprowadzono w marcu 2019r. Uczestniczyło w niej 40 uczniów klas IV-VIII, co stanowi 95,23% uczniów tych klas.</w:t>
      </w:r>
    </w:p>
    <w:p w:rsidR="00487948" w:rsidRPr="00487948" w:rsidRDefault="00487948" w:rsidP="00487948">
      <w:pPr>
        <w:jc w:val="both"/>
        <w:rPr>
          <w:szCs w:val="24"/>
        </w:rPr>
      </w:pPr>
      <w:r>
        <w:rPr>
          <w:szCs w:val="24"/>
        </w:rPr>
        <w:tab/>
        <w:t>Arkusz zawierał 7 pytań zamkniętych.</w:t>
      </w:r>
    </w:p>
    <w:p w:rsidR="00487948" w:rsidRDefault="00487948" w:rsidP="00487948">
      <w:pPr>
        <w:jc w:val="center"/>
        <w:rPr>
          <w:b/>
          <w:sz w:val="32"/>
          <w:szCs w:val="32"/>
        </w:rPr>
      </w:pPr>
    </w:p>
    <w:p w:rsidR="00487948" w:rsidRPr="00A33E9F" w:rsidRDefault="00487948" w:rsidP="00487948">
      <w:pPr>
        <w:spacing w:after="0"/>
        <w:jc w:val="center"/>
        <w:rPr>
          <w:b/>
          <w:sz w:val="32"/>
          <w:szCs w:val="32"/>
        </w:rPr>
      </w:pPr>
      <w:r w:rsidRPr="00A33E9F">
        <w:rPr>
          <w:b/>
          <w:sz w:val="32"/>
          <w:szCs w:val="32"/>
        </w:rPr>
        <w:t xml:space="preserve">Ankieta dla </w:t>
      </w:r>
      <w:r>
        <w:rPr>
          <w:b/>
          <w:sz w:val="32"/>
          <w:szCs w:val="32"/>
        </w:rPr>
        <w:t>uczniów</w:t>
      </w:r>
    </w:p>
    <w:tbl>
      <w:tblPr>
        <w:tblStyle w:val="Tabela-Siatka"/>
        <w:tblpPr w:leftFromText="141" w:rightFromText="141" w:vertAnchor="text" w:horzAnchor="margin" w:tblpY="239"/>
        <w:tblW w:w="9574" w:type="dxa"/>
        <w:tblLook w:val="04A0" w:firstRow="1" w:lastRow="0" w:firstColumn="1" w:lastColumn="0" w:noHBand="0" w:noVBand="1"/>
      </w:tblPr>
      <w:tblGrid>
        <w:gridCol w:w="8082"/>
        <w:gridCol w:w="1492"/>
      </w:tblGrid>
      <w:tr w:rsidR="00487948" w:rsidTr="00487948">
        <w:trPr>
          <w:trHeight w:val="276"/>
        </w:trPr>
        <w:tc>
          <w:tcPr>
            <w:tcW w:w="8082" w:type="dxa"/>
          </w:tcPr>
          <w:p w:rsidR="00487948" w:rsidRDefault="00487948" w:rsidP="00487948">
            <w:pPr>
              <w:jc w:val="center"/>
              <w:rPr>
                <w:szCs w:val="24"/>
              </w:rPr>
            </w:pPr>
            <w:r>
              <w:rPr>
                <w:szCs w:val="24"/>
              </w:rPr>
              <w:t>PYTANIE</w:t>
            </w:r>
          </w:p>
        </w:tc>
        <w:tc>
          <w:tcPr>
            <w:tcW w:w="1492" w:type="dxa"/>
          </w:tcPr>
          <w:p w:rsidR="00487948" w:rsidRDefault="00487948" w:rsidP="00487948">
            <w:pPr>
              <w:jc w:val="both"/>
              <w:rPr>
                <w:szCs w:val="24"/>
              </w:rPr>
            </w:pPr>
          </w:p>
        </w:tc>
      </w:tr>
      <w:tr w:rsidR="00487948" w:rsidTr="00487948">
        <w:trPr>
          <w:trHeight w:val="276"/>
        </w:trPr>
        <w:tc>
          <w:tcPr>
            <w:tcW w:w="9574" w:type="dxa"/>
            <w:gridSpan w:val="2"/>
          </w:tcPr>
          <w:p w:rsidR="00487948" w:rsidRPr="00A33E9F" w:rsidRDefault="00487948" w:rsidP="00487948">
            <w:pPr>
              <w:rPr>
                <w:b/>
                <w:szCs w:val="24"/>
              </w:rPr>
            </w:pPr>
            <w:r>
              <w:rPr>
                <w:b/>
                <w:szCs w:val="24"/>
              </w:rPr>
              <w:t>1.</w:t>
            </w:r>
            <w:r w:rsidRPr="00A33E9F">
              <w:rPr>
                <w:b/>
                <w:szCs w:val="24"/>
              </w:rPr>
              <w:t xml:space="preserve">Czy </w:t>
            </w:r>
            <w:r>
              <w:rPr>
                <w:b/>
                <w:szCs w:val="24"/>
              </w:rPr>
              <w:t>zajęcia szkolne są dla Ciebie?</w:t>
            </w:r>
          </w:p>
        </w:tc>
      </w:tr>
      <w:tr w:rsidR="00487948" w:rsidTr="00487948">
        <w:trPr>
          <w:trHeight w:val="276"/>
        </w:trPr>
        <w:tc>
          <w:tcPr>
            <w:tcW w:w="8082" w:type="dxa"/>
          </w:tcPr>
          <w:p w:rsidR="00487948" w:rsidRDefault="00487948" w:rsidP="00487948">
            <w:pPr>
              <w:rPr>
                <w:szCs w:val="24"/>
              </w:rPr>
            </w:pPr>
            <w:r>
              <w:rPr>
                <w:szCs w:val="24"/>
              </w:rPr>
              <w:t>Łatwe</w:t>
            </w:r>
          </w:p>
        </w:tc>
        <w:tc>
          <w:tcPr>
            <w:tcW w:w="1492" w:type="dxa"/>
          </w:tcPr>
          <w:p w:rsidR="00487948" w:rsidRDefault="00487948" w:rsidP="00487948">
            <w:pPr>
              <w:jc w:val="center"/>
              <w:rPr>
                <w:szCs w:val="24"/>
              </w:rPr>
            </w:pPr>
            <w:r>
              <w:rPr>
                <w:szCs w:val="24"/>
              </w:rPr>
              <w:t>7/40</w:t>
            </w:r>
          </w:p>
        </w:tc>
      </w:tr>
      <w:tr w:rsidR="00487948" w:rsidTr="00487948">
        <w:trPr>
          <w:trHeight w:val="276"/>
        </w:trPr>
        <w:tc>
          <w:tcPr>
            <w:tcW w:w="8082" w:type="dxa"/>
          </w:tcPr>
          <w:p w:rsidR="00487948" w:rsidRDefault="00487948" w:rsidP="00487948">
            <w:pPr>
              <w:rPr>
                <w:szCs w:val="24"/>
              </w:rPr>
            </w:pPr>
            <w:r>
              <w:rPr>
                <w:szCs w:val="24"/>
              </w:rPr>
              <w:t>Dostosowane do możliwości</w:t>
            </w:r>
          </w:p>
        </w:tc>
        <w:tc>
          <w:tcPr>
            <w:tcW w:w="1492" w:type="dxa"/>
          </w:tcPr>
          <w:p w:rsidR="00487948" w:rsidRDefault="00487948" w:rsidP="00487948">
            <w:pPr>
              <w:jc w:val="center"/>
              <w:rPr>
                <w:szCs w:val="24"/>
              </w:rPr>
            </w:pPr>
            <w:r>
              <w:rPr>
                <w:szCs w:val="24"/>
              </w:rPr>
              <w:t>28/40</w:t>
            </w:r>
          </w:p>
        </w:tc>
      </w:tr>
      <w:tr w:rsidR="00487948" w:rsidTr="00487948">
        <w:trPr>
          <w:trHeight w:val="276"/>
        </w:trPr>
        <w:tc>
          <w:tcPr>
            <w:tcW w:w="8082" w:type="dxa"/>
          </w:tcPr>
          <w:p w:rsidR="00487948" w:rsidRDefault="00487948" w:rsidP="00487948">
            <w:pPr>
              <w:rPr>
                <w:szCs w:val="24"/>
              </w:rPr>
            </w:pPr>
            <w:r>
              <w:rPr>
                <w:szCs w:val="24"/>
              </w:rPr>
              <w:t>Trudne</w:t>
            </w:r>
          </w:p>
        </w:tc>
        <w:tc>
          <w:tcPr>
            <w:tcW w:w="1492" w:type="dxa"/>
          </w:tcPr>
          <w:p w:rsidR="00487948" w:rsidRDefault="00487948" w:rsidP="00487948">
            <w:pPr>
              <w:jc w:val="center"/>
              <w:rPr>
                <w:szCs w:val="24"/>
              </w:rPr>
            </w:pPr>
            <w:r>
              <w:rPr>
                <w:szCs w:val="24"/>
              </w:rPr>
              <w:t>5/40</w:t>
            </w:r>
          </w:p>
        </w:tc>
      </w:tr>
      <w:tr w:rsidR="00487948" w:rsidTr="00487948">
        <w:trPr>
          <w:trHeight w:val="276"/>
        </w:trPr>
        <w:tc>
          <w:tcPr>
            <w:tcW w:w="9574" w:type="dxa"/>
            <w:gridSpan w:val="2"/>
          </w:tcPr>
          <w:p w:rsidR="00487948" w:rsidRPr="00A33E9F" w:rsidRDefault="00487948" w:rsidP="00487948">
            <w:pPr>
              <w:rPr>
                <w:b/>
                <w:szCs w:val="24"/>
              </w:rPr>
            </w:pPr>
            <w:r>
              <w:rPr>
                <w:b/>
                <w:szCs w:val="24"/>
              </w:rPr>
              <w:t xml:space="preserve">2.Jakie, Twoim zdaniem, wyniki w nauce uzyskujesz w porównaniu do roku poprzedniego? </w:t>
            </w:r>
          </w:p>
        </w:tc>
      </w:tr>
      <w:tr w:rsidR="00487948" w:rsidTr="00487948">
        <w:trPr>
          <w:trHeight w:val="276"/>
        </w:trPr>
        <w:tc>
          <w:tcPr>
            <w:tcW w:w="8082" w:type="dxa"/>
          </w:tcPr>
          <w:p w:rsidR="00487948" w:rsidRDefault="00487948" w:rsidP="00487948">
            <w:pPr>
              <w:rPr>
                <w:szCs w:val="24"/>
              </w:rPr>
            </w:pPr>
            <w:r>
              <w:rPr>
                <w:szCs w:val="24"/>
              </w:rPr>
              <w:t>Lepsze</w:t>
            </w:r>
          </w:p>
        </w:tc>
        <w:tc>
          <w:tcPr>
            <w:tcW w:w="1492" w:type="dxa"/>
          </w:tcPr>
          <w:p w:rsidR="00487948" w:rsidRDefault="00487948" w:rsidP="00487948">
            <w:pPr>
              <w:jc w:val="center"/>
              <w:rPr>
                <w:szCs w:val="24"/>
              </w:rPr>
            </w:pPr>
            <w:r>
              <w:rPr>
                <w:szCs w:val="24"/>
              </w:rPr>
              <w:t>12/40</w:t>
            </w:r>
          </w:p>
        </w:tc>
      </w:tr>
      <w:tr w:rsidR="00487948" w:rsidTr="00487948">
        <w:trPr>
          <w:trHeight w:val="276"/>
        </w:trPr>
        <w:tc>
          <w:tcPr>
            <w:tcW w:w="8082" w:type="dxa"/>
          </w:tcPr>
          <w:p w:rsidR="00487948" w:rsidRDefault="00487948" w:rsidP="00487948">
            <w:pPr>
              <w:rPr>
                <w:szCs w:val="24"/>
              </w:rPr>
            </w:pPr>
            <w:r>
              <w:rPr>
                <w:szCs w:val="24"/>
              </w:rPr>
              <w:t xml:space="preserve">Podobne </w:t>
            </w:r>
          </w:p>
        </w:tc>
        <w:tc>
          <w:tcPr>
            <w:tcW w:w="1492" w:type="dxa"/>
          </w:tcPr>
          <w:p w:rsidR="00487948" w:rsidRDefault="00487948" w:rsidP="00487948">
            <w:pPr>
              <w:jc w:val="center"/>
              <w:rPr>
                <w:szCs w:val="24"/>
              </w:rPr>
            </w:pPr>
            <w:r>
              <w:rPr>
                <w:szCs w:val="24"/>
              </w:rPr>
              <w:t>24/40</w:t>
            </w:r>
          </w:p>
        </w:tc>
      </w:tr>
      <w:tr w:rsidR="00487948" w:rsidTr="00487948">
        <w:trPr>
          <w:trHeight w:val="276"/>
        </w:trPr>
        <w:tc>
          <w:tcPr>
            <w:tcW w:w="8082" w:type="dxa"/>
          </w:tcPr>
          <w:p w:rsidR="00487948" w:rsidRDefault="00487948" w:rsidP="00487948">
            <w:pPr>
              <w:rPr>
                <w:szCs w:val="24"/>
              </w:rPr>
            </w:pPr>
            <w:r>
              <w:rPr>
                <w:szCs w:val="24"/>
              </w:rPr>
              <w:t>Gorsze</w:t>
            </w:r>
          </w:p>
        </w:tc>
        <w:tc>
          <w:tcPr>
            <w:tcW w:w="1492" w:type="dxa"/>
          </w:tcPr>
          <w:p w:rsidR="00487948" w:rsidRDefault="00487948" w:rsidP="00487948">
            <w:pPr>
              <w:jc w:val="center"/>
              <w:rPr>
                <w:szCs w:val="24"/>
              </w:rPr>
            </w:pPr>
            <w:r>
              <w:rPr>
                <w:szCs w:val="24"/>
              </w:rPr>
              <w:t>4/40</w:t>
            </w:r>
          </w:p>
        </w:tc>
      </w:tr>
      <w:tr w:rsidR="00487948" w:rsidTr="00487948">
        <w:trPr>
          <w:trHeight w:val="276"/>
        </w:trPr>
        <w:tc>
          <w:tcPr>
            <w:tcW w:w="9574" w:type="dxa"/>
            <w:gridSpan w:val="2"/>
          </w:tcPr>
          <w:p w:rsidR="00487948" w:rsidRDefault="00487948" w:rsidP="00487948">
            <w:pPr>
              <w:rPr>
                <w:szCs w:val="24"/>
              </w:rPr>
            </w:pPr>
            <w:r w:rsidRPr="00AD226F">
              <w:rPr>
                <w:b/>
                <w:szCs w:val="24"/>
              </w:rPr>
              <w:t>3. Czy w szkole dokonuje się analizy Twoich osiągnięć edukacyjnych?</w:t>
            </w:r>
          </w:p>
        </w:tc>
      </w:tr>
      <w:tr w:rsidR="00487948" w:rsidTr="00487948">
        <w:trPr>
          <w:trHeight w:val="276"/>
        </w:trPr>
        <w:tc>
          <w:tcPr>
            <w:tcW w:w="8082" w:type="dxa"/>
          </w:tcPr>
          <w:p w:rsidR="00487948" w:rsidRDefault="00487948" w:rsidP="00487948">
            <w:pPr>
              <w:rPr>
                <w:szCs w:val="24"/>
              </w:rPr>
            </w:pPr>
            <w:r>
              <w:rPr>
                <w:szCs w:val="24"/>
              </w:rPr>
              <w:t>Tak</w:t>
            </w:r>
          </w:p>
        </w:tc>
        <w:tc>
          <w:tcPr>
            <w:tcW w:w="1492" w:type="dxa"/>
          </w:tcPr>
          <w:p w:rsidR="00487948" w:rsidRDefault="00487948" w:rsidP="00487948">
            <w:pPr>
              <w:jc w:val="center"/>
              <w:rPr>
                <w:szCs w:val="24"/>
              </w:rPr>
            </w:pPr>
            <w:r>
              <w:rPr>
                <w:szCs w:val="24"/>
              </w:rPr>
              <w:t>32/40</w:t>
            </w:r>
          </w:p>
        </w:tc>
      </w:tr>
      <w:tr w:rsidR="00487948" w:rsidTr="00487948">
        <w:trPr>
          <w:trHeight w:val="276"/>
        </w:trPr>
        <w:tc>
          <w:tcPr>
            <w:tcW w:w="8082" w:type="dxa"/>
          </w:tcPr>
          <w:p w:rsidR="00487948" w:rsidRDefault="00487948" w:rsidP="00487948">
            <w:pPr>
              <w:rPr>
                <w:szCs w:val="24"/>
              </w:rPr>
            </w:pPr>
            <w:r>
              <w:rPr>
                <w:szCs w:val="24"/>
              </w:rPr>
              <w:t>Nie</w:t>
            </w:r>
          </w:p>
        </w:tc>
        <w:tc>
          <w:tcPr>
            <w:tcW w:w="1492" w:type="dxa"/>
          </w:tcPr>
          <w:p w:rsidR="00487948" w:rsidRDefault="00487948" w:rsidP="00487948">
            <w:pPr>
              <w:jc w:val="center"/>
              <w:rPr>
                <w:szCs w:val="24"/>
              </w:rPr>
            </w:pPr>
            <w:r>
              <w:rPr>
                <w:szCs w:val="24"/>
              </w:rPr>
              <w:t>7/40</w:t>
            </w:r>
          </w:p>
        </w:tc>
      </w:tr>
      <w:tr w:rsidR="00487948" w:rsidTr="00487948">
        <w:trPr>
          <w:trHeight w:val="276"/>
        </w:trPr>
        <w:tc>
          <w:tcPr>
            <w:tcW w:w="8082" w:type="dxa"/>
          </w:tcPr>
          <w:p w:rsidR="00487948" w:rsidRPr="00AD226F" w:rsidRDefault="00487948" w:rsidP="00487948">
            <w:pPr>
              <w:rPr>
                <w:b/>
                <w:szCs w:val="24"/>
              </w:rPr>
            </w:pPr>
            <w:r w:rsidRPr="00AD226F">
              <w:rPr>
                <w:b/>
                <w:szCs w:val="24"/>
              </w:rPr>
              <w:t>4. Jakie formy oceniania (analizy) są stosowane w szkole?</w:t>
            </w:r>
          </w:p>
        </w:tc>
        <w:tc>
          <w:tcPr>
            <w:tcW w:w="1492" w:type="dxa"/>
          </w:tcPr>
          <w:p w:rsidR="00487948" w:rsidRDefault="00487948" w:rsidP="00487948">
            <w:pPr>
              <w:jc w:val="center"/>
              <w:rPr>
                <w:szCs w:val="24"/>
              </w:rPr>
            </w:pPr>
          </w:p>
        </w:tc>
      </w:tr>
      <w:tr w:rsidR="00487948" w:rsidTr="00487948">
        <w:trPr>
          <w:trHeight w:val="276"/>
        </w:trPr>
        <w:tc>
          <w:tcPr>
            <w:tcW w:w="8082" w:type="dxa"/>
          </w:tcPr>
          <w:p w:rsidR="00487948" w:rsidRDefault="00487948" w:rsidP="00487948">
            <w:pPr>
              <w:rPr>
                <w:szCs w:val="24"/>
              </w:rPr>
            </w:pPr>
            <w:r>
              <w:rPr>
                <w:szCs w:val="24"/>
              </w:rPr>
              <w:t>Prace pisemne (testy, sprawdziany)</w:t>
            </w:r>
          </w:p>
        </w:tc>
        <w:tc>
          <w:tcPr>
            <w:tcW w:w="1492" w:type="dxa"/>
          </w:tcPr>
          <w:p w:rsidR="00487948" w:rsidRDefault="00487948" w:rsidP="00487948">
            <w:pPr>
              <w:jc w:val="center"/>
              <w:rPr>
                <w:szCs w:val="24"/>
              </w:rPr>
            </w:pPr>
            <w:r>
              <w:rPr>
                <w:szCs w:val="24"/>
              </w:rPr>
              <w:t>33/40</w:t>
            </w:r>
          </w:p>
        </w:tc>
      </w:tr>
      <w:tr w:rsidR="00487948" w:rsidTr="00487948">
        <w:trPr>
          <w:trHeight w:val="276"/>
        </w:trPr>
        <w:tc>
          <w:tcPr>
            <w:tcW w:w="8082" w:type="dxa"/>
          </w:tcPr>
          <w:p w:rsidR="00487948" w:rsidRPr="00BF62A5" w:rsidRDefault="00487948" w:rsidP="00487948">
            <w:pPr>
              <w:rPr>
                <w:szCs w:val="24"/>
              </w:rPr>
            </w:pPr>
            <w:r w:rsidRPr="00BF62A5">
              <w:rPr>
                <w:szCs w:val="24"/>
              </w:rPr>
              <w:t>Kartkówki</w:t>
            </w:r>
          </w:p>
        </w:tc>
        <w:tc>
          <w:tcPr>
            <w:tcW w:w="1492" w:type="dxa"/>
          </w:tcPr>
          <w:p w:rsidR="00487948" w:rsidRPr="00BF62A5" w:rsidRDefault="00487948" w:rsidP="00487948">
            <w:pPr>
              <w:jc w:val="center"/>
              <w:rPr>
                <w:szCs w:val="24"/>
              </w:rPr>
            </w:pPr>
            <w:r>
              <w:rPr>
                <w:szCs w:val="24"/>
              </w:rPr>
              <w:t>33/40</w:t>
            </w:r>
          </w:p>
        </w:tc>
      </w:tr>
      <w:tr w:rsidR="00487948" w:rsidTr="00487948">
        <w:trPr>
          <w:trHeight w:val="276"/>
        </w:trPr>
        <w:tc>
          <w:tcPr>
            <w:tcW w:w="8082" w:type="dxa"/>
          </w:tcPr>
          <w:p w:rsidR="00487948" w:rsidRPr="00A33E9F" w:rsidRDefault="00487948" w:rsidP="00487948">
            <w:pPr>
              <w:rPr>
                <w:szCs w:val="24"/>
              </w:rPr>
            </w:pPr>
            <w:r>
              <w:rPr>
                <w:szCs w:val="24"/>
              </w:rPr>
              <w:t>Odpowiedź ustna</w:t>
            </w:r>
          </w:p>
        </w:tc>
        <w:tc>
          <w:tcPr>
            <w:tcW w:w="1492" w:type="dxa"/>
          </w:tcPr>
          <w:p w:rsidR="00487948" w:rsidRDefault="00487948" w:rsidP="00487948">
            <w:pPr>
              <w:jc w:val="center"/>
              <w:rPr>
                <w:szCs w:val="24"/>
              </w:rPr>
            </w:pPr>
            <w:r>
              <w:rPr>
                <w:szCs w:val="24"/>
              </w:rPr>
              <w:t>30/40</w:t>
            </w:r>
          </w:p>
        </w:tc>
      </w:tr>
      <w:tr w:rsidR="00487948" w:rsidTr="00487948">
        <w:trPr>
          <w:trHeight w:val="276"/>
        </w:trPr>
        <w:tc>
          <w:tcPr>
            <w:tcW w:w="8082" w:type="dxa"/>
          </w:tcPr>
          <w:p w:rsidR="00487948" w:rsidRPr="00D52847" w:rsidRDefault="00487948" w:rsidP="00487948">
            <w:pPr>
              <w:rPr>
                <w:szCs w:val="24"/>
              </w:rPr>
            </w:pPr>
            <w:r>
              <w:rPr>
                <w:szCs w:val="24"/>
              </w:rPr>
              <w:t>Praca domowa</w:t>
            </w:r>
          </w:p>
        </w:tc>
        <w:tc>
          <w:tcPr>
            <w:tcW w:w="1492" w:type="dxa"/>
          </w:tcPr>
          <w:p w:rsidR="00487948" w:rsidRDefault="00487948" w:rsidP="00487948">
            <w:pPr>
              <w:jc w:val="center"/>
              <w:rPr>
                <w:szCs w:val="24"/>
              </w:rPr>
            </w:pPr>
            <w:r>
              <w:rPr>
                <w:szCs w:val="24"/>
              </w:rPr>
              <w:t>36/40</w:t>
            </w:r>
          </w:p>
        </w:tc>
      </w:tr>
      <w:tr w:rsidR="00487948" w:rsidTr="00487948">
        <w:trPr>
          <w:trHeight w:val="276"/>
        </w:trPr>
        <w:tc>
          <w:tcPr>
            <w:tcW w:w="8082" w:type="dxa"/>
          </w:tcPr>
          <w:p w:rsidR="00487948" w:rsidRPr="00A33E9F" w:rsidRDefault="00487948" w:rsidP="00487948">
            <w:pPr>
              <w:rPr>
                <w:szCs w:val="24"/>
              </w:rPr>
            </w:pPr>
            <w:r>
              <w:rPr>
                <w:szCs w:val="24"/>
              </w:rPr>
              <w:t>Aktywność na lekcji</w:t>
            </w:r>
          </w:p>
        </w:tc>
        <w:tc>
          <w:tcPr>
            <w:tcW w:w="1492" w:type="dxa"/>
          </w:tcPr>
          <w:p w:rsidR="00487948" w:rsidRDefault="00487948" w:rsidP="00487948">
            <w:pPr>
              <w:jc w:val="center"/>
              <w:rPr>
                <w:szCs w:val="24"/>
              </w:rPr>
            </w:pPr>
            <w:r>
              <w:rPr>
                <w:szCs w:val="24"/>
              </w:rPr>
              <w:t>38/40</w:t>
            </w:r>
          </w:p>
        </w:tc>
      </w:tr>
      <w:tr w:rsidR="00487948" w:rsidTr="00487948">
        <w:trPr>
          <w:trHeight w:val="276"/>
        </w:trPr>
        <w:tc>
          <w:tcPr>
            <w:tcW w:w="8082" w:type="dxa"/>
          </w:tcPr>
          <w:p w:rsidR="00487948" w:rsidRPr="00A33E9F" w:rsidRDefault="00487948" w:rsidP="00487948">
            <w:pPr>
              <w:rPr>
                <w:szCs w:val="24"/>
              </w:rPr>
            </w:pPr>
            <w:r>
              <w:rPr>
                <w:szCs w:val="24"/>
              </w:rPr>
              <w:lastRenderedPageBreak/>
              <w:t>Obserwacja pracy ucznia</w:t>
            </w:r>
          </w:p>
        </w:tc>
        <w:tc>
          <w:tcPr>
            <w:tcW w:w="1492" w:type="dxa"/>
          </w:tcPr>
          <w:p w:rsidR="00487948" w:rsidRDefault="00487948" w:rsidP="00487948">
            <w:pPr>
              <w:jc w:val="center"/>
              <w:rPr>
                <w:szCs w:val="24"/>
              </w:rPr>
            </w:pPr>
            <w:r>
              <w:rPr>
                <w:szCs w:val="24"/>
              </w:rPr>
              <w:t>17/40</w:t>
            </w:r>
          </w:p>
        </w:tc>
      </w:tr>
      <w:tr w:rsidR="00487948" w:rsidTr="00487948">
        <w:trPr>
          <w:trHeight w:val="276"/>
        </w:trPr>
        <w:tc>
          <w:tcPr>
            <w:tcW w:w="8082" w:type="dxa"/>
          </w:tcPr>
          <w:p w:rsidR="00487948" w:rsidRPr="00A33E9F" w:rsidRDefault="00487948" w:rsidP="00487948">
            <w:pPr>
              <w:rPr>
                <w:szCs w:val="24"/>
              </w:rPr>
            </w:pPr>
            <w:r>
              <w:rPr>
                <w:szCs w:val="24"/>
              </w:rPr>
              <w:t>Analiza wytworów ucznia (np. prace plastyczne, multimedialne itp.)</w:t>
            </w:r>
          </w:p>
        </w:tc>
        <w:tc>
          <w:tcPr>
            <w:tcW w:w="1492" w:type="dxa"/>
          </w:tcPr>
          <w:p w:rsidR="00487948" w:rsidRDefault="00487948" w:rsidP="00487948">
            <w:pPr>
              <w:jc w:val="center"/>
              <w:rPr>
                <w:szCs w:val="24"/>
              </w:rPr>
            </w:pPr>
            <w:r>
              <w:rPr>
                <w:szCs w:val="24"/>
              </w:rPr>
              <w:t>21/40</w:t>
            </w:r>
          </w:p>
        </w:tc>
      </w:tr>
      <w:tr w:rsidR="00487948" w:rsidTr="00487948">
        <w:trPr>
          <w:trHeight w:val="276"/>
        </w:trPr>
        <w:tc>
          <w:tcPr>
            <w:tcW w:w="8082" w:type="dxa"/>
          </w:tcPr>
          <w:p w:rsidR="00487948" w:rsidRPr="00A33E9F" w:rsidRDefault="00487948" w:rsidP="00487948">
            <w:pPr>
              <w:rPr>
                <w:szCs w:val="24"/>
              </w:rPr>
            </w:pPr>
            <w:r>
              <w:rPr>
                <w:szCs w:val="24"/>
              </w:rPr>
              <w:t xml:space="preserve">Inne </w:t>
            </w:r>
          </w:p>
        </w:tc>
        <w:tc>
          <w:tcPr>
            <w:tcW w:w="1492" w:type="dxa"/>
          </w:tcPr>
          <w:p w:rsidR="00487948" w:rsidRDefault="00487948" w:rsidP="00487948">
            <w:pPr>
              <w:jc w:val="center"/>
              <w:rPr>
                <w:szCs w:val="24"/>
              </w:rPr>
            </w:pPr>
            <w:r>
              <w:rPr>
                <w:szCs w:val="24"/>
              </w:rPr>
              <w:t>0</w:t>
            </w:r>
          </w:p>
        </w:tc>
      </w:tr>
      <w:tr w:rsidR="00487948" w:rsidTr="00487948">
        <w:trPr>
          <w:trHeight w:val="276"/>
        </w:trPr>
        <w:tc>
          <w:tcPr>
            <w:tcW w:w="9574" w:type="dxa"/>
            <w:gridSpan w:val="2"/>
          </w:tcPr>
          <w:p w:rsidR="00487948" w:rsidRDefault="00487948" w:rsidP="00487948">
            <w:pPr>
              <w:rPr>
                <w:szCs w:val="24"/>
              </w:rPr>
            </w:pPr>
            <w:r w:rsidRPr="00BF62A5">
              <w:rPr>
                <w:b/>
                <w:szCs w:val="24"/>
              </w:rPr>
              <w:t>5. Czy nauczyciele przedstawiają wyniki i wnioski z osiągnięć edukacyjnych Twojej klasy?</w:t>
            </w:r>
          </w:p>
        </w:tc>
      </w:tr>
      <w:tr w:rsidR="00487948" w:rsidTr="00487948">
        <w:trPr>
          <w:trHeight w:val="276"/>
        </w:trPr>
        <w:tc>
          <w:tcPr>
            <w:tcW w:w="8082" w:type="dxa"/>
          </w:tcPr>
          <w:p w:rsidR="00487948" w:rsidRPr="00A33E9F" w:rsidRDefault="00487948" w:rsidP="00487948">
            <w:pPr>
              <w:rPr>
                <w:szCs w:val="24"/>
              </w:rPr>
            </w:pPr>
            <w:r>
              <w:rPr>
                <w:szCs w:val="24"/>
              </w:rPr>
              <w:t>Tak</w:t>
            </w:r>
          </w:p>
        </w:tc>
        <w:tc>
          <w:tcPr>
            <w:tcW w:w="1492" w:type="dxa"/>
          </w:tcPr>
          <w:p w:rsidR="00487948" w:rsidRDefault="00487948" w:rsidP="00487948">
            <w:pPr>
              <w:jc w:val="center"/>
              <w:rPr>
                <w:szCs w:val="24"/>
              </w:rPr>
            </w:pPr>
            <w:r>
              <w:rPr>
                <w:szCs w:val="24"/>
              </w:rPr>
              <w:t>36/40</w:t>
            </w:r>
          </w:p>
        </w:tc>
      </w:tr>
      <w:tr w:rsidR="00487948" w:rsidTr="00487948">
        <w:trPr>
          <w:trHeight w:val="276"/>
        </w:trPr>
        <w:tc>
          <w:tcPr>
            <w:tcW w:w="8082" w:type="dxa"/>
          </w:tcPr>
          <w:p w:rsidR="00487948" w:rsidRPr="00A33E9F" w:rsidRDefault="00487948" w:rsidP="00487948">
            <w:pPr>
              <w:rPr>
                <w:szCs w:val="24"/>
              </w:rPr>
            </w:pPr>
            <w:r>
              <w:rPr>
                <w:szCs w:val="24"/>
              </w:rPr>
              <w:t xml:space="preserve">Nie </w:t>
            </w:r>
          </w:p>
        </w:tc>
        <w:tc>
          <w:tcPr>
            <w:tcW w:w="1492" w:type="dxa"/>
          </w:tcPr>
          <w:p w:rsidR="00487948" w:rsidRDefault="00487948" w:rsidP="00487948">
            <w:pPr>
              <w:jc w:val="center"/>
              <w:rPr>
                <w:szCs w:val="24"/>
              </w:rPr>
            </w:pPr>
            <w:r>
              <w:rPr>
                <w:szCs w:val="24"/>
              </w:rPr>
              <w:t>4/40</w:t>
            </w:r>
          </w:p>
        </w:tc>
      </w:tr>
      <w:tr w:rsidR="00487948" w:rsidTr="00487948">
        <w:trPr>
          <w:trHeight w:val="276"/>
        </w:trPr>
        <w:tc>
          <w:tcPr>
            <w:tcW w:w="9574" w:type="dxa"/>
            <w:gridSpan w:val="2"/>
          </w:tcPr>
          <w:p w:rsidR="00487948" w:rsidRPr="00A33E9F" w:rsidRDefault="00487948" w:rsidP="00487948">
            <w:pPr>
              <w:rPr>
                <w:b/>
                <w:szCs w:val="24"/>
              </w:rPr>
            </w:pPr>
            <w:r>
              <w:rPr>
                <w:b/>
                <w:szCs w:val="24"/>
              </w:rPr>
              <w:t>6.Jeżeli tak, to jakie działania, Twoim zdaniem, podejmują nauczyciele w celu uzyskania przez uczniów lepszych wyników w nauce?</w:t>
            </w:r>
          </w:p>
        </w:tc>
      </w:tr>
      <w:tr w:rsidR="00487948" w:rsidTr="00487948">
        <w:trPr>
          <w:trHeight w:val="276"/>
        </w:trPr>
        <w:tc>
          <w:tcPr>
            <w:tcW w:w="8082" w:type="dxa"/>
          </w:tcPr>
          <w:p w:rsidR="00487948" w:rsidRPr="00A33E9F" w:rsidRDefault="00487948" w:rsidP="00487948">
            <w:pPr>
              <w:rPr>
                <w:szCs w:val="24"/>
              </w:rPr>
            </w:pPr>
            <w:r>
              <w:rPr>
                <w:szCs w:val="24"/>
              </w:rPr>
              <w:t>Modyfikują własny plan nauczania</w:t>
            </w:r>
            <w:r w:rsidRPr="00A33E9F">
              <w:rPr>
                <w:szCs w:val="24"/>
              </w:rPr>
              <w:t xml:space="preserve"> </w:t>
            </w:r>
          </w:p>
        </w:tc>
        <w:tc>
          <w:tcPr>
            <w:tcW w:w="1492" w:type="dxa"/>
          </w:tcPr>
          <w:p w:rsidR="00487948" w:rsidRDefault="00487948" w:rsidP="00487948">
            <w:pPr>
              <w:jc w:val="center"/>
              <w:rPr>
                <w:szCs w:val="24"/>
              </w:rPr>
            </w:pPr>
            <w:r>
              <w:rPr>
                <w:szCs w:val="24"/>
              </w:rPr>
              <w:t>11/40</w:t>
            </w:r>
          </w:p>
        </w:tc>
      </w:tr>
      <w:tr w:rsidR="00487948" w:rsidTr="00487948">
        <w:trPr>
          <w:trHeight w:val="276"/>
        </w:trPr>
        <w:tc>
          <w:tcPr>
            <w:tcW w:w="8082" w:type="dxa"/>
          </w:tcPr>
          <w:p w:rsidR="00487948" w:rsidRDefault="00487948" w:rsidP="00487948">
            <w:pPr>
              <w:rPr>
                <w:szCs w:val="24"/>
              </w:rPr>
            </w:pPr>
            <w:r>
              <w:rPr>
                <w:szCs w:val="24"/>
              </w:rPr>
              <w:t>Modyfikują testy i sprawdziany</w:t>
            </w:r>
          </w:p>
        </w:tc>
        <w:tc>
          <w:tcPr>
            <w:tcW w:w="1492" w:type="dxa"/>
          </w:tcPr>
          <w:p w:rsidR="00487948" w:rsidRDefault="00487948" w:rsidP="00487948">
            <w:pPr>
              <w:jc w:val="center"/>
              <w:rPr>
                <w:szCs w:val="24"/>
              </w:rPr>
            </w:pPr>
            <w:r>
              <w:rPr>
                <w:szCs w:val="24"/>
              </w:rPr>
              <w:t>20/40</w:t>
            </w:r>
          </w:p>
        </w:tc>
      </w:tr>
      <w:tr w:rsidR="00487948" w:rsidTr="00487948">
        <w:trPr>
          <w:trHeight w:val="276"/>
        </w:trPr>
        <w:tc>
          <w:tcPr>
            <w:tcW w:w="8082" w:type="dxa"/>
          </w:tcPr>
          <w:p w:rsidR="00487948" w:rsidRDefault="00487948" w:rsidP="00487948">
            <w:pPr>
              <w:rPr>
                <w:szCs w:val="24"/>
              </w:rPr>
            </w:pPr>
            <w:r>
              <w:rPr>
                <w:szCs w:val="24"/>
              </w:rPr>
              <w:t>Częściej wykorzystują metody aktywne</w:t>
            </w:r>
          </w:p>
        </w:tc>
        <w:tc>
          <w:tcPr>
            <w:tcW w:w="1492" w:type="dxa"/>
          </w:tcPr>
          <w:p w:rsidR="00487948" w:rsidRDefault="00487948" w:rsidP="00487948">
            <w:pPr>
              <w:jc w:val="center"/>
              <w:rPr>
                <w:szCs w:val="24"/>
              </w:rPr>
            </w:pPr>
            <w:r>
              <w:rPr>
                <w:szCs w:val="24"/>
              </w:rPr>
              <w:t>16/40</w:t>
            </w:r>
          </w:p>
        </w:tc>
      </w:tr>
      <w:tr w:rsidR="00487948" w:rsidTr="00487948">
        <w:trPr>
          <w:trHeight w:val="276"/>
        </w:trPr>
        <w:tc>
          <w:tcPr>
            <w:tcW w:w="8082" w:type="dxa"/>
          </w:tcPr>
          <w:p w:rsidR="00487948" w:rsidRDefault="00487948" w:rsidP="00487948">
            <w:pPr>
              <w:rPr>
                <w:szCs w:val="24"/>
              </w:rPr>
            </w:pPr>
            <w:r>
              <w:rPr>
                <w:szCs w:val="24"/>
              </w:rPr>
              <w:t>Stosują indywidualizację nauczania</w:t>
            </w:r>
          </w:p>
        </w:tc>
        <w:tc>
          <w:tcPr>
            <w:tcW w:w="1492" w:type="dxa"/>
          </w:tcPr>
          <w:p w:rsidR="00487948" w:rsidRDefault="00487948" w:rsidP="00487948">
            <w:pPr>
              <w:jc w:val="center"/>
              <w:rPr>
                <w:szCs w:val="24"/>
              </w:rPr>
            </w:pPr>
            <w:r>
              <w:rPr>
                <w:szCs w:val="24"/>
              </w:rPr>
              <w:t>13/40</w:t>
            </w:r>
          </w:p>
        </w:tc>
      </w:tr>
      <w:tr w:rsidR="00487948" w:rsidTr="00487948">
        <w:trPr>
          <w:trHeight w:val="276"/>
        </w:trPr>
        <w:tc>
          <w:tcPr>
            <w:tcW w:w="8082" w:type="dxa"/>
          </w:tcPr>
          <w:p w:rsidR="00487948" w:rsidRDefault="00487948" w:rsidP="00487948">
            <w:pPr>
              <w:rPr>
                <w:szCs w:val="24"/>
              </w:rPr>
            </w:pPr>
            <w:r>
              <w:rPr>
                <w:szCs w:val="24"/>
              </w:rPr>
              <w:t>Organizują dodatkowe zajęcia edukacyjne</w:t>
            </w:r>
          </w:p>
        </w:tc>
        <w:tc>
          <w:tcPr>
            <w:tcW w:w="1492" w:type="dxa"/>
          </w:tcPr>
          <w:p w:rsidR="00487948" w:rsidRDefault="00487948" w:rsidP="00487948">
            <w:pPr>
              <w:jc w:val="center"/>
              <w:rPr>
                <w:szCs w:val="24"/>
              </w:rPr>
            </w:pPr>
            <w:r>
              <w:rPr>
                <w:szCs w:val="24"/>
              </w:rPr>
              <w:t>21/40</w:t>
            </w:r>
          </w:p>
        </w:tc>
      </w:tr>
      <w:tr w:rsidR="00487948" w:rsidTr="00487948">
        <w:trPr>
          <w:trHeight w:val="276"/>
        </w:trPr>
        <w:tc>
          <w:tcPr>
            <w:tcW w:w="8082" w:type="dxa"/>
          </w:tcPr>
          <w:p w:rsidR="00487948" w:rsidRDefault="00487948" w:rsidP="00487948">
            <w:pPr>
              <w:rPr>
                <w:szCs w:val="24"/>
              </w:rPr>
            </w:pPr>
            <w:r>
              <w:rPr>
                <w:szCs w:val="24"/>
              </w:rPr>
              <w:t>Inne</w:t>
            </w:r>
          </w:p>
        </w:tc>
        <w:tc>
          <w:tcPr>
            <w:tcW w:w="1492" w:type="dxa"/>
          </w:tcPr>
          <w:p w:rsidR="00487948" w:rsidRDefault="00487948" w:rsidP="00487948">
            <w:pPr>
              <w:jc w:val="center"/>
              <w:rPr>
                <w:szCs w:val="24"/>
              </w:rPr>
            </w:pPr>
            <w:r>
              <w:rPr>
                <w:szCs w:val="24"/>
              </w:rPr>
              <w:t>0</w:t>
            </w:r>
          </w:p>
        </w:tc>
      </w:tr>
      <w:tr w:rsidR="00487948" w:rsidTr="00487948">
        <w:trPr>
          <w:trHeight w:val="276"/>
        </w:trPr>
        <w:tc>
          <w:tcPr>
            <w:tcW w:w="9574" w:type="dxa"/>
            <w:gridSpan w:val="2"/>
          </w:tcPr>
          <w:p w:rsidR="00487948" w:rsidRDefault="00487948" w:rsidP="00487948">
            <w:pPr>
              <w:jc w:val="center"/>
              <w:rPr>
                <w:szCs w:val="24"/>
              </w:rPr>
            </w:pPr>
            <w:r w:rsidRPr="00456C03">
              <w:rPr>
                <w:b/>
                <w:szCs w:val="24"/>
              </w:rPr>
              <w:t>7. W jaki sposób nauczyciele motywują uczniów do uzyskiwania lepszych wyników w nauce?</w:t>
            </w:r>
          </w:p>
        </w:tc>
      </w:tr>
      <w:tr w:rsidR="00487948" w:rsidTr="00487948">
        <w:trPr>
          <w:trHeight w:val="276"/>
        </w:trPr>
        <w:tc>
          <w:tcPr>
            <w:tcW w:w="8082" w:type="dxa"/>
          </w:tcPr>
          <w:p w:rsidR="00487948" w:rsidRPr="00456C03" w:rsidRDefault="00487948" w:rsidP="00487948">
            <w:pPr>
              <w:rPr>
                <w:szCs w:val="24"/>
              </w:rPr>
            </w:pPr>
            <w:r w:rsidRPr="00456C03">
              <w:rPr>
                <w:szCs w:val="24"/>
              </w:rPr>
              <w:t>Poprzez rozmowę indywidualną</w:t>
            </w:r>
          </w:p>
        </w:tc>
        <w:tc>
          <w:tcPr>
            <w:tcW w:w="1492" w:type="dxa"/>
          </w:tcPr>
          <w:p w:rsidR="00487948" w:rsidRDefault="00487948" w:rsidP="00487948">
            <w:pPr>
              <w:jc w:val="center"/>
              <w:rPr>
                <w:szCs w:val="24"/>
              </w:rPr>
            </w:pPr>
            <w:r>
              <w:rPr>
                <w:szCs w:val="24"/>
              </w:rPr>
              <w:t>13/40</w:t>
            </w:r>
          </w:p>
        </w:tc>
      </w:tr>
      <w:tr w:rsidR="00487948" w:rsidTr="00487948">
        <w:trPr>
          <w:trHeight w:val="276"/>
        </w:trPr>
        <w:tc>
          <w:tcPr>
            <w:tcW w:w="8082" w:type="dxa"/>
          </w:tcPr>
          <w:p w:rsidR="00487948" w:rsidRPr="00456C03" w:rsidRDefault="00487948" w:rsidP="00487948">
            <w:pPr>
              <w:rPr>
                <w:szCs w:val="24"/>
              </w:rPr>
            </w:pPr>
            <w:r>
              <w:rPr>
                <w:szCs w:val="24"/>
              </w:rPr>
              <w:t>Dając szansę poprawy oceny</w:t>
            </w:r>
          </w:p>
        </w:tc>
        <w:tc>
          <w:tcPr>
            <w:tcW w:w="1492" w:type="dxa"/>
          </w:tcPr>
          <w:p w:rsidR="00487948" w:rsidRDefault="00487948" w:rsidP="00487948">
            <w:pPr>
              <w:jc w:val="center"/>
              <w:rPr>
                <w:szCs w:val="24"/>
              </w:rPr>
            </w:pPr>
            <w:r>
              <w:rPr>
                <w:szCs w:val="24"/>
              </w:rPr>
              <w:t>35/40</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Zachęcając do udziału w zajęciach dodatkowych </w:t>
            </w:r>
          </w:p>
        </w:tc>
        <w:tc>
          <w:tcPr>
            <w:tcW w:w="1492" w:type="dxa"/>
          </w:tcPr>
          <w:p w:rsidR="00487948" w:rsidRDefault="00487948" w:rsidP="00487948">
            <w:pPr>
              <w:jc w:val="center"/>
              <w:rPr>
                <w:szCs w:val="24"/>
              </w:rPr>
            </w:pPr>
            <w:r>
              <w:rPr>
                <w:szCs w:val="24"/>
              </w:rPr>
              <w:t>16/40</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Zachęcając do udziału w konkursach </w:t>
            </w:r>
          </w:p>
        </w:tc>
        <w:tc>
          <w:tcPr>
            <w:tcW w:w="1492" w:type="dxa"/>
          </w:tcPr>
          <w:p w:rsidR="00487948" w:rsidRDefault="00487948" w:rsidP="00487948">
            <w:pPr>
              <w:jc w:val="center"/>
              <w:rPr>
                <w:szCs w:val="24"/>
              </w:rPr>
            </w:pPr>
            <w:r>
              <w:rPr>
                <w:szCs w:val="24"/>
              </w:rPr>
              <w:t>20/40</w:t>
            </w:r>
          </w:p>
        </w:tc>
      </w:tr>
      <w:tr w:rsidR="00487948" w:rsidTr="00487948">
        <w:trPr>
          <w:trHeight w:val="276"/>
        </w:trPr>
        <w:tc>
          <w:tcPr>
            <w:tcW w:w="8082" w:type="dxa"/>
          </w:tcPr>
          <w:p w:rsidR="00487948" w:rsidRPr="00A33E9F" w:rsidRDefault="00487948" w:rsidP="00487948">
            <w:pPr>
              <w:rPr>
                <w:szCs w:val="24"/>
              </w:rPr>
            </w:pPr>
            <w:r w:rsidRPr="00A33E9F">
              <w:rPr>
                <w:szCs w:val="24"/>
              </w:rPr>
              <w:t>Wprowadzając zadania domowe dla chętnych</w:t>
            </w:r>
          </w:p>
        </w:tc>
        <w:tc>
          <w:tcPr>
            <w:tcW w:w="1492" w:type="dxa"/>
          </w:tcPr>
          <w:p w:rsidR="00487948" w:rsidRDefault="00487948" w:rsidP="00487948">
            <w:pPr>
              <w:jc w:val="center"/>
              <w:rPr>
                <w:szCs w:val="24"/>
              </w:rPr>
            </w:pPr>
            <w:r>
              <w:rPr>
                <w:szCs w:val="24"/>
              </w:rPr>
              <w:t>26/40</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Stosując różnorodne metody pracy </w:t>
            </w:r>
          </w:p>
        </w:tc>
        <w:tc>
          <w:tcPr>
            <w:tcW w:w="1492" w:type="dxa"/>
          </w:tcPr>
          <w:p w:rsidR="00487948" w:rsidRDefault="00487948" w:rsidP="00487948">
            <w:pPr>
              <w:jc w:val="center"/>
              <w:rPr>
                <w:szCs w:val="24"/>
              </w:rPr>
            </w:pPr>
            <w:r>
              <w:rPr>
                <w:szCs w:val="24"/>
              </w:rPr>
              <w:t>15/40</w:t>
            </w:r>
          </w:p>
        </w:tc>
      </w:tr>
      <w:tr w:rsidR="00487948" w:rsidTr="00487948">
        <w:trPr>
          <w:trHeight w:val="276"/>
        </w:trPr>
        <w:tc>
          <w:tcPr>
            <w:tcW w:w="8082" w:type="dxa"/>
          </w:tcPr>
          <w:p w:rsidR="00487948" w:rsidRPr="00A33E9F" w:rsidRDefault="00487948" w:rsidP="00487948">
            <w:pPr>
              <w:rPr>
                <w:szCs w:val="24"/>
              </w:rPr>
            </w:pPr>
            <w:r w:rsidRPr="00A33E9F">
              <w:rPr>
                <w:szCs w:val="24"/>
              </w:rPr>
              <w:t xml:space="preserve">Wyróżniając uczniów za osiągnięcia poprzez pochwałę </w:t>
            </w:r>
          </w:p>
        </w:tc>
        <w:tc>
          <w:tcPr>
            <w:tcW w:w="1492" w:type="dxa"/>
          </w:tcPr>
          <w:p w:rsidR="00487948" w:rsidRDefault="00487948" w:rsidP="00487948">
            <w:pPr>
              <w:jc w:val="center"/>
              <w:rPr>
                <w:szCs w:val="24"/>
              </w:rPr>
            </w:pPr>
            <w:r>
              <w:rPr>
                <w:szCs w:val="24"/>
              </w:rPr>
              <w:t>14/40</w:t>
            </w:r>
          </w:p>
        </w:tc>
      </w:tr>
      <w:tr w:rsidR="00487948" w:rsidTr="00487948">
        <w:trPr>
          <w:trHeight w:val="276"/>
        </w:trPr>
        <w:tc>
          <w:tcPr>
            <w:tcW w:w="8082" w:type="dxa"/>
          </w:tcPr>
          <w:p w:rsidR="00487948" w:rsidRPr="00A33E9F" w:rsidRDefault="00487948" w:rsidP="00487948">
            <w:pPr>
              <w:rPr>
                <w:szCs w:val="24"/>
              </w:rPr>
            </w:pPr>
            <w:r w:rsidRPr="00A33E9F">
              <w:rPr>
                <w:szCs w:val="24"/>
              </w:rPr>
              <w:t>Publicznie prezentując sukcesy ucznia</w:t>
            </w:r>
          </w:p>
        </w:tc>
        <w:tc>
          <w:tcPr>
            <w:tcW w:w="1492" w:type="dxa"/>
          </w:tcPr>
          <w:p w:rsidR="00487948" w:rsidRDefault="00487948" w:rsidP="00487948">
            <w:pPr>
              <w:jc w:val="center"/>
              <w:rPr>
                <w:szCs w:val="24"/>
              </w:rPr>
            </w:pPr>
            <w:r>
              <w:rPr>
                <w:szCs w:val="24"/>
              </w:rPr>
              <w:t>11/40</w:t>
            </w:r>
          </w:p>
        </w:tc>
      </w:tr>
      <w:tr w:rsidR="00487948" w:rsidTr="00487948">
        <w:trPr>
          <w:trHeight w:val="276"/>
        </w:trPr>
        <w:tc>
          <w:tcPr>
            <w:tcW w:w="8082" w:type="dxa"/>
          </w:tcPr>
          <w:p w:rsidR="00487948" w:rsidRPr="00A33E9F" w:rsidRDefault="00487948" w:rsidP="00487948">
            <w:pPr>
              <w:rPr>
                <w:szCs w:val="24"/>
              </w:rPr>
            </w:pPr>
            <w:r w:rsidRPr="00A33E9F">
              <w:rPr>
                <w:szCs w:val="24"/>
              </w:rPr>
              <w:t>Kierując pochwały do rodziców</w:t>
            </w:r>
          </w:p>
        </w:tc>
        <w:tc>
          <w:tcPr>
            <w:tcW w:w="1492" w:type="dxa"/>
          </w:tcPr>
          <w:p w:rsidR="00487948" w:rsidRDefault="00487948" w:rsidP="00487948">
            <w:pPr>
              <w:jc w:val="center"/>
              <w:rPr>
                <w:szCs w:val="24"/>
              </w:rPr>
            </w:pPr>
            <w:r>
              <w:rPr>
                <w:szCs w:val="24"/>
              </w:rPr>
              <w:t>22/40</w:t>
            </w:r>
          </w:p>
        </w:tc>
      </w:tr>
      <w:tr w:rsidR="00487948" w:rsidTr="00487948">
        <w:trPr>
          <w:trHeight w:val="276"/>
        </w:trPr>
        <w:tc>
          <w:tcPr>
            <w:tcW w:w="8082" w:type="dxa"/>
          </w:tcPr>
          <w:p w:rsidR="00487948" w:rsidRPr="00A33E9F" w:rsidRDefault="00487948" w:rsidP="00487948">
            <w:pPr>
              <w:rPr>
                <w:szCs w:val="24"/>
              </w:rPr>
            </w:pPr>
            <w:r w:rsidRPr="00A33E9F">
              <w:rPr>
                <w:szCs w:val="24"/>
              </w:rPr>
              <w:t>inne</w:t>
            </w:r>
          </w:p>
        </w:tc>
        <w:tc>
          <w:tcPr>
            <w:tcW w:w="1492" w:type="dxa"/>
          </w:tcPr>
          <w:p w:rsidR="00487948" w:rsidRDefault="00487948" w:rsidP="00487948">
            <w:pPr>
              <w:jc w:val="center"/>
              <w:rPr>
                <w:szCs w:val="24"/>
              </w:rPr>
            </w:pPr>
            <w:r>
              <w:rPr>
                <w:szCs w:val="24"/>
              </w:rPr>
              <w:t>0</w:t>
            </w:r>
          </w:p>
        </w:tc>
      </w:tr>
    </w:tbl>
    <w:p w:rsidR="00487948" w:rsidRDefault="00487948" w:rsidP="00487948">
      <w:pPr>
        <w:jc w:val="both"/>
        <w:rPr>
          <w:szCs w:val="24"/>
        </w:rPr>
      </w:pPr>
    </w:p>
    <w:p w:rsidR="00487948" w:rsidRDefault="00487948" w:rsidP="00487948">
      <w:pPr>
        <w:jc w:val="both"/>
        <w:rPr>
          <w:szCs w:val="24"/>
        </w:rPr>
      </w:pPr>
    </w:p>
    <w:p w:rsidR="00487948" w:rsidRDefault="00487948" w:rsidP="00487948">
      <w:pPr>
        <w:jc w:val="both"/>
        <w:rPr>
          <w:szCs w:val="24"/>
        </w:rPr>
      </w:pPr>
      <w:r>
        <w:rPr>
          <w:szCs w:val="24"/>
        </w:rPr>
        <w:t>Wnioski:</w:t>
      </w:r>
    </w:p>
    <w:p w:rsidR="00487948" w:rsidRPr="0050515B" w:rsidRDefault="00487948" w:rsidP="0050515B">
      <w:pPr>
        <w:pStyle w:val="Akapitzlist"/>
        <w:numPr>
          <w:ilvl w:val="0"/>
          <w:numId w:val="16"/>
        </w:numPr>
        <w:spacing w:after="160" w:line="259" w:lineRule="auto"/>
        <w:jc w:val="both"/>
        <w:rPr>
          <w:szCs w:val="24"/>
        </w:rPr>
      </w:pPr>
      <w:r w:rsidRPr="0050515B">
        <w:rPr>
          <w:szCs w:val="24"/>
        </w:rPr>
        <w:t xml:space="preserve">Uczniowie uważają, że zajęcia szkolne są dostosowane do ich możliwości. </w:t>
      </w:r>
    </w:p>
    <w:p w:rsidR="00487948" w:rsidRPr="0050515B" w:rsidRDefault="00487948" w:rsidP="0050515B">
      <w:pPr>
        <w:pStyle w:val="Akapitzlist"/>
        <w:numPr>
          <w:ilvl w:val="0"/>
          <w:numId w:val="16"/>
        </w:numPr>
        <w:spacing w:after="160" w:line="259" w:lineRule="auto"/>
        <w:jc w:val="both"/>
        <w:rPr>
          <w:szCs w:val="24"/>
        </w:rPr>
      </w:pPr>
      <w:r w:rsidRPr="0050515B">
        <w:rPr>
          <w:szCs w:val="24"/>
        </w:rPr>
        <w:t xml:space="preserve">Większość dzieci sądzi, że uzyskuje wyniki w nauce podobne jak w poprzednim roku lub lepsze. </w:t>
      </w:r>
    </w:p>
    <w:p w:rsidR="00487948" w:rsidRPr="0050515B" w:rsidRDefault="00487948" w:rsidP="0050515B">
      <w:pPr>
        <w:pStyle w:val="Akapitzlist"/>
        <w:numPr>
          <w:ilvl w:val="0"/>
          <w:numId w:val="16"/>
        </w:numPr>
        <w:spacing w:after="160" w:line="259" w:lineRule="auto"/>
        <w:jc w:val="both"/>
        <w:rPr>
          <w:szCs w:val="24"/>
        </w:rPr>
      </w:pPr>
      <w:r w:rsidRPr="0050515B">
        <w:rPr>
          <w:szCs w:val="24"/>
        </w:rPr>
        <w:t>Uczniowie twierdzą, że w szkole dokonuje się analizy ich osiągnięć edukacyjnych.</w:t>
      </w:r>
    </w:p>
    <w:p w:rsidR="00487948" w:rsidRPr="0050515B" w:rsidRDefault="00487948" w:rsidP="0050515B">
      <w:pPr>
        <w:pStyle w:val="Akapitzlist"/>
        <w:numPr>
          <w:ilvl w:val="0"/>
          <w:numId w:val="16"/>
        </w:numPr>
        <w:spacing w:after="160" w:line="259" w:lineRule="auto"/>
        <w:jc w:val="both"/>
        <w:rPr>
          <w:szCs w:val="24"/>
        </w:rPr>
      </w:pPr>
      <w:r w:rsidRPr="0050515B">
        <w:rPr>
          <w:szCs w:val="24"/>
        </w:rPr>
        <w:t xml:space="preserve">Najczęściej stosowane ich zdaniem formy oceniania: praca domowa, prace pisemne (testy, sprawdziany), kartkówki , aktywność na lekcji, odpowiedź ustna. </w:t>
      </w:r>
    </w:p>
    <w:p w:rsidR="00487948" w:rsidRPr="0050515B" w:rsidRDefault="00487948" w:rsidP="0050515B">
      <w:pPr>
        <w:pStyle w:val="Akapitzlist"/>
        <w:numPr>
          <w:ilvl w:val="0"/>
          <w:numId w:val="16"/>
        </w:numPr>
        <w:jc w:val="both"/>
        <w:rPr>
          <w:szCs w:val="24"/>
        </w:rPr>
      </w:pPr>
      <w:r w:rsidRPr="0050515B">
        <w:rPr>
          <w:szCs w:val="24"/>
        </w:rPr>
        <w:t>Najrzadziej stosowane formy oceniania zdaniem uczniów: obserwacja pracy ucznia i analiza wytworów ucznia ( np. prace plastyczne, multimedialne ).</w:t>
      </w:r>
    </w:p>
    <w:p w:rsidR="00487948" w:rsidRPr="0050515B" w:rsidRDefault="00487948" w:rsidP="0050515B">
      <w:pPr>
        <w:pStyle w:val="Akapitzlist"/>
        <w:numPr>
          <w:ilvl w:val="0"/>
          <w:numId w:val="16"/>
        </w:numPr>
        <w:spacing w:after="160" w:line="259" w:lineRule="auto"/>
        <w:jc w:val="both"/>
        <w:rPr>
          <w:szCs w:val="24"/>
        </w:rPr>
      </w:pPr>
      <w:r w:rsidRPr="0050515B">
        <w:rPr>
          <w:szCs w:val="24"/>
        </w:rPr>
        <w:t>Większość ankietowanych uważa, że nauczyciele przedstawiają wyniki i wnioski z osiągnięć edukacyjnych ich klasy.</w:t>
      </w:r>
    </w:p>
    <w:p w:rsidR="00487948" w:rsidRPr="0050515B" w:rsidRDefault="00487948" w:rsidP="0050515B">
      <w:pPr>
        <w:pStyle w:val="Akapitzlist"/>
        <w:numPr>
          <w:ilvl w:val="0"/>
          <w:numId w:val="16"/>
        </w:numPr>
        <w:spacing w:after="160" w:line="259" w:lineRule="auto"/>
        <w:jc w:val="both"/>
        <w:rPr>
          <w:szCs w:val="24"/>
        </w:rPr>
      </w:pPr>
      <w:r w:rsidRPr="0050515B">
        <w:rPr>
          <w:szCs w:val="24"/>
        </w:rPr>
        <w:t>W celu uzyskania przez uczniów lepszych wyników w nauce nauczyciele: organizują dodatkowe zajęcia edukacyjne, modyfikują testy i sprawdziany, częściej wykorzystują metody aktywne.</w:t>
      </w:r>
    </w:p>
    <w:p w:rsidR="00487948" w:rsidRPr="0050515B" w:rsidRDefault="00487948" w:rsidP="0050515B">
      <w:pPr>
        <w:pStyle w:val="Akapitzlist"/>
        <w:numPr>
          <w:ilvl w:val="0"/>
          <w:numId w:val="16"/>
        </w:numPr>
        <w:spacing w:after="160" w:line="259" w:lineRule="auto"/>
        <w:jc w:val="both"/>
        <w:rPr>
          <w:szCs w:val="24"/>
        </w:rPr>
      </w:pPr>
      <w:r w:rsidRPr="0050515B">
        <w:rPr>
          <w:szCs w:val="24"/>
        </w:rPr>
        <w:t xml:space="preserve">Nauczyciele motywują uczniów do uzyskiwania lepszych wyników nauczania dając im szansę poprawy oceny, wprowadzając zadania domowe dla chętnych, kierując pochwały do rodziców. </w:t>
      </w:r>
    </w:p>
    <w:p w:rsidR="00487948" w:rsidRDefault="00487948" w:rsidP="00487948">
      <w:pPr>
        <w:jc w:val="both"/>
        <w:rPr>
          <w:szCs w:val="24"/>
        </w:rPr>
      </w:pPr>
      <w:r>
        <w:rPr>
          <w:szCs w:val="24"/>
        </w:rPr>
        <w:lastRenderedPageBreak/>
        <w:t>Rekomendacje:</w:t>
      </w:r>
    </w:p>
    <w:p w:rsidR="00487948" w:rsidRPr="0050515B" w:rsidRDefault="00487948" w:rsidP="0050515B">
      <w:pPr>
        <w:pStyle w:val="Akapitzlist"/>
        <w:numPr>
          <w:ilvl w:val="0"/>
          <w:numId w:val="17"/>
        </w:numPr>
        <w:spacing w:after="160" w:line="259" w:lineRule="auto"/>
        <w:jc w:val="both"/>
        <w:rPr>
          <w:szCs w:val="24"/>
        </w:rPr>
      </w:pPr>
      <w:r w:rsidRPr="0050515B">
        <w:rPr>
          <w:szCs w:val="24"/>
        </w:rPr>
        <w:t>Jako jedną z form oceniania częściej stosować obserwację pracy ucznia oraz analizę wytworów ucznia ( np. prace plastyczne, multimedialne itp. ).</w:t>
      </w:r>
    </w:p>
    <w:p w:rsidR="00487948" w:rsidRPr="0050515B" w:rsidRDefault="00487948" w:rsidP="0050515B">
      <w:pPr>
        <w:pStyle w:val="Akapitzlist"/>
        <w:numPr>
          <w:ilvl w:val="0"/>
          <w:numId w:val="17"/>
        </w:numPr>
        <w:spacing w:after="160" w:line="259" w:lineRule="auto"/>
        <w:jc w:val="both"/>
        <w:rPr>
          <w:szCs w:val="24"/>
        </w:rPr>
      </w:pPr>
      <w:r w:rsidRPr="0050515B">
        <w:rPr>
          <w:szCs w:val="24"/>
        </w:rPr>
        <w:t>W celu uzyskania przez uczniów lepszych wyników w nauce nauczyciele powinni częściej modyfikować własne plany nauczania, stosować indywidualizację nauczania.</w:t>
      </w:r>
    </w:p>
    <w:p w:rsidR="00487948" w:rsidRPr="0050515B" w:rsidRDefault="00487948" w:rsidP="0050515B">
      <w:pPr>
        <w:pStyle w:val="Akapitzlist"/>
        <w:numPr>
          <w:ilvl w:val="0"/>
          <w:numId w:val="17"/>
        </w:numPr>
        <w:spacing w:after="160" w:line="259" w:lineRule="auto"/>
        <w:jc w:val="both"/>
        <w:rPr>
          <w:szCs w:val="24"/>
        </w:rPr>
      </w:pPr>
      <w:r w:rsidRPr="0050515B">
        <w:rPr>
          <w:szCs w:val="24"/>
        </w:rPr>
        <w:t xml:space="preserve">Aby zmotywować uczniów do uzyskiwania lepszych wyników nauczania częściej prezentować publicznie sukcesy ucznia, przeprowadzać z nimi rozmowy indywidualne, wyróżniać uczniów za osiągnięcia poprzez pochwałę. </w:t>
      </w:r>
    </w:p>
    <w:p w:rsidR="0050515B" w:rsidRDefault="0050515B" w:rsidP="0050515B">
      <w:pPr>
        <w:spacing w:after="160" w:line="259" w:lineRule="auto"/>
        <w:jc w:val="both"/>
        <w:rPr>
          <w:szCs w:val="24"/>
        </w:rPr>
      </w:pPr>
    </w:p>
    <w:p w:rsidR="00487948" w:rsidRPr="0050515B" w:rsidRDefault="0050515B" w:rsidP="0050515B">
      <w:pPr>
        <w:spacing w:after="160" w:line="259" w:lineRule="auto"/>
        <w:jc w:val="both"/>
        <w:rPr>
          <w:szCs w:val="24"/>
        </w:rPr>
      </w:pPr>
      <w:r>
        <w:rPr>
          <w:szCs w:val="24"/>
        </w:rPr>
        <w:t>1.</w:t>
      </w:r>
      <w:r w:rsidR="00487948" w:rsidRPr="0050515B">
        <w:rPr>
          <w:szCs w:val="24"/>
        </w:rPr>
        <w:t>Czy zajęcia szkolne są dla Ciebie?</w:t>
      </w:r>
    </w:p>
    <w:p w:rsidR="00487948" w:rsidRDefault="00487948" w:rsidP="00487948">
      <w:pPr>
        <w:spacing w:after="0"/>
        <w:jc w:val="center"/>
        <w:rPr>
          <w:szCs w:val="24"/>
        </w:rPr>
      </w:pPr>
      <w:r w:rsidRPr="00C64631">
        <w:rPr>
          <w:noProof/>
          <w:szCs w:val="24"/>
          <w:lang w:eastAsia="pl-PL"/>
        </w:rPr>
        <w:drawing>
          <wp:inline distT="0" distB="0" distL="0" distR="0" wp14:anchorId="5212D618" wp14:editId="37AC294A">
            <wp:extent cx="2446866" cy="1292860"/>
            <wp:effectExtent l="0" t="0" r="10795" b="254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7948" w:rsidRPr="00C64631" w:rsidRDefault="00487948" w:rsidP="00487948">
      <w:pPr>
        <w:spacing w:after="0"/>
        <w:rPr>
          <w:szCs w:val="24"/>
        </w:rPr>
      </w:pPr>
    </w:p>
    <w:p w:rsidR="00487948" w:rsidRPr="0050515B" w:rsidRDefault="0050515B" w:rsidP="0050515B">
      <w:pPr>
        <w:spacing w:line="259" w:lineRule="auto"/>
        <w:rPr>
          <w:szCs w:val="24"/>
        </w:rPr>
      </w:pPr>
      <w:r>
        <w:rPr>
          <w:szCs w:val="24"/>
        </w:rPr>
        <w:t>2.</w:t>
      </w:r>
      <w:r w:rsidR="00487948" w:rsidRPr="0050515B">
        <w:rPr>
          <w:szCs w:val="24"/>
        </w:rPr>
        <w:t>Jakie, Twoim zdaniem, wyniki w nauce uzyskujesz w porównaniu do roku poprzedniego?</w:t>
      </w:r>
    </w:p>
    <w:p w:rsidR="00487948" w:rsidRPr="00091094" w:rsidRDefault="00487948" w:rsidP="00487948">
      <w:pPr>
        <w:spacing w:after="0"/>
        <w:rPr>
          <w:szCs w:val="24"/>
        </w:rPr>
      </w:pPr>
    </w:p>
    <w:p w:rsidR="00487948" w:rsidRPr="00C64631" w:rsidRDefault="00487948" w:rsidP="00487948">
      <w:pPr>
        <w:spacing w:after="0"/>
        <w:jc w:val="center"/>
        <w:rPr>
          <w:szCs w:val="24"/>
        </w:rPr>
      </w:pPr>
      <w:r w:rsidRPr="00C64631">
        <w:rPr>
          <w:noProof/>
          <w:szCs w:val="24"/>
          <w:lang w:eastAsia="pl-PL"/>
        </w:rPr>
        <w:drawing>
          <wp:inline distT="0" distB="0" distL="0" distR="0" wp14:anchorId="72351043" wp14:editId="78BDCF00">
            <wp:extent cx="2301240" cy="872066"/>
            <wp:effectExtent l="0" t="38100" r="3810" b="444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7948" w:rsidRPr="00C64631" w:rsidRDefault="00487948" w:rsidP="00487948">
      <w:pPr>
        <w:spacing w:after="0"/>
        <w:rPr>
          <w:szCs w:val="24"/>
        </w:rPr>
      </w:pPr>
    </w:p>
    <w:p w:rsidR="00487948" w:rsidRPr="00C64631" w:rsidRDefault="00487948" w:rsidP="0050515B">
      <w:pPr>
        <w:pStyle w:val="Akapitzlist"/>
        <w:numPr>
          <w:ilvl w:val="0"/>
          <w:numId w:val="9"/>
        </w:numPr>
        <w:spacing w:after="160" w:line="259" w:lineRule="auto"/>
        <w:ind w:left="-284"/>
        <w:rPr>
          <w:szCs w:val="24"/>
        </w:rPr>
      </w:pPr>
      <w:r>
        <w:rPr>
          <w:szCs w:val="24"/>
        </w:rPr>
        <w:t xml:space="preserve"> Czy w szkole dokonuje się analizy Twoich osiągnięć edukacyjnych?</w:t>
      </w:r>
    </w:p>
    <w:p w:rsidR="00487948" w:rsidRPr="00C64631" w:rsidRDefault="00487948" w:rsidP="00487948">
      <w:pPr>
        <w:pStyle w:val="Akapitzlist"/>
        <w:ind w:left="785"/>
        <w:jc w:val="center"/>
        <w:rPr>
          <w:szCs w:val="24"/>
        </w:rPr>
      </w:pPr>
    </w:p>
    <w:p w:rsidR="00487948" w:rsidRDefault="00487948" w:rsidP="00487948">
      <w:pPr>
        <w:pStyle w:val="Akapitzlist"/>
        <w:ind w:left="170"/>
        <w:jc w:val="center"/>
        <w:rPr>
          <w:szCs w:val="24"/>
        </w:rPr>
      </w:pPr>
      <w:r w:rsidRPr="00C64631">
        <w:rPr>
          <w:noProof/>
          <w:szCs w:val="24"/>
          <w:lang w:eastAsia="pl-PL"/>
        </w:rPr>
        <w:drawing>
          <wp:inline distT="0" distB="0" distL="0" distR="0" wp14:anchorId="672E946B" wp14:editId="0100C8BB">
            <wp:extent cx="2377440" cy="1201782"/>
            <wp:effectExtent l="0" t="0" r="3810" b="1778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7948" w:rsidRDefault="00487948" w:rsidP="0050515B">
      <w:pPr>
        <w:pStyle w:val="Akapitzlist"/>
        <w:numPr>
          <w:ilvl w:val="0"/>
          <w:numId w:val="9"/>
        </w:numPr>
        <w:spacing w:after="160" w:line="259" w:lineRule="auto"/>
        <w:ind w:left="-426"/>
        <w:rPr>
          <w:szCs w:val="24"/>
        </w:rPr>
      </w:pPr>
      <w:r>
        <w:rPr>
          <w:szCs w:val="24"/>
        </w:rPr>
        <w:t>Jakie formy oceniania (analizy) są stosowane w szkole?</w:t>
      </w:r>
    </w:p>
    <w:p w:rsidR="00487948" w:rsidRDefault="00487948" w:rsidP="00487948">
      <w:pPr>
        <w:jc w:val="center"/>
        <w:rPr>
          <w:szCs w:val="24"/>
        </w:rPr>
      </w:pPr>
      <w:r>
        <w:rPr>
          <w:noProof/>
          <w:szCs w:val="24"/>
          <w:lang w:eastAsia="pl-PL"/>
        </w:rPr>
        <w:drawing>
          <wp:inline distT="0" distB="0" distL="0" distR="0" wp14:anchorId="3F3A8778" wp14:editId="436BEE38">
            <wp:extent cx="2997200" cy="1240971"/>
            <wp:effectExtent l="0" t="0" r="12700" b="1651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7948" w:rsidRDefault="00487948" w:rsidP="00487948">
      <w:pPr>
        <w:spacing w:after="0"/>
        <w:rPr>
          <w:szCs w:val="24"/>
        </w:rPr>
      </w:pPr>
      <w:r>
        <w:rPr>
          <w:szCs w:val="24"/>
        </w:rPr>
        <w:lastRenderedPageBreak/>
        <w:t>A – Prace pisemne (testy, sprawdziany) – 33/40 osób</w:t>
      </w:r>
    </w:p>
    <w:p w:rsidR="00487948" w:rsidRDefault="00487948" w:rsidP="00487948">
      <w:pPr>
        <w:spacing w:after="0"/>
        <w:rPr>
          <w:szCs w:val="24"/>
        </w:rPr>
      </w:pPr>
      <w:r>
        <w:rPr>
          <w:szCs w:val="24"/>
        </w:rPr>
        <w:t>B – Kartkówki - 33/40 osób</w:t>
      </w:r>
    </w:p>
    <w:p w:rsidR="00487948" w:rsidRDefault="00487948" w:rsidP="00487948">
      <w:pPr>
        <w:spacing w:after="0"/>
        <w:rPr>
          <w:szCs w:val="24"/>
        </w:rPr>
      </w:pPr>
      <w:r>
        <w:rPr>
          <w:szCs w:val="24"/>
        </w:rPr>
        <w:t>C – Odpowiedź ustna - 30/40 osób</w:t>
      </w:r>
    </w:p>
    <w:p w:rsidR="00487948" w:rsidRDefault="00487948" w:rsidP="00487948">
      <w:pPr>
        <w:spacing w:after="0"/>
        <w:rPr>
          <w:szCs w:val="24"/>
        </w:rPr>
      </w:pPr>
      <w:r>
        <w:rPr>
          <w:szCs w:val="24"/>
        </w:rPr>
        <w:t>D – Praca domowa - 36/40 osób</w:t>
      </w:r>
    </w:p>
    <w:p w:rsidR="00487948" w:rsidRDefault="00487948" w:rsidP="00487948">
      <w:pPr>
        <w:spacing w:after="0"/>
        <w:rPr>
          <w:szCs w:val="24"/>
        </w:rPr>
      </w:pPr>
      <w:r>
        <w:rPr>
          <w:szCs w:val="24"/>
        </w:rPr>
        <w:t>E – Aktywność na lekcji – 38/40 osób</w:t>
      </w:r>
    </w:p>
    <w:p w:rsidR="00487948" w:rsidRDefault="00487948" w:rsidP="00487948">
      <w:pPr>
        <w:spacing w:after="0"/>
        <w:rPr>
          <w:szCs w:val="24"/>
        </w:rPr>
      </w:pPr>
      <w:r>
        <w:rPr>
          <w:szCs w:val="24"/>
        </w:rPr>
        <w:t>F – Obserwacja pracy ucznia – 17/40 osób</w:t>
      </w:r>
    </w:p>
    <w:p w:rsidR="00487948" w:rsidRDefault="00487948" w:rsidP="00487948">
      <w:pPr>
        <w:spacing w:after="0"/>
        <w:rPr>
          <w:szCs w:val="24"/>
        </w:rPr>
      </w:pPr>
      <w:r>
        <w:rPr>
          <w:szCs w:val="24"/>
        </w:rPr>
        <w:t>G – Analiza wytworów ucznia ( np. prace plastyczne, multimedialne itp.) – 21/40 osób</w:t>
      </w:r>
    </w:p>
    <w:p w:rsidR="00487948" w:rsidRDefault="00487948" w:rsidP="00487948">
      <w:pPr>
        <w:spacing w:after="0"/>
        <w:rPr>
          <w:szCs w:val="24"/>
        </w:rPr>
      </w:pPr>
      <w:r>
        <w:rPr>
          <w:szCs w:val="24"/>
        </w:rPr>
        <w:t xml:space="preserve">H – Inne </w:t>
      </w:r>
    </w:p>
    <w:p w:rsidR="00487948" w:rsidRPr="001728FE" w:rsidRDefault="00487948" w:rsidP="00487948">
      <w:pPr>
        <w:spacing w:after="0"/>
        <w:rPr>
          <w:szCs w:val="24"/>
        </w:rPr>
      </w:pPr>
    </w:p>
    <w:p w:rsidR="00487948" w:rsidRDefault="00487948" w:rsidP="00487948">
      <w:pPr>
        <w:spacing w:after="0"/>
        <w:rPr>
          <w:szCs w:val="24"/>
        </w:rPr>
      </w:pPr>
    </w:p>
    <w:p w:rsidR="00487948" w:rsidRPr="004C4546" w:rsidRDefault="00487948" w:rsidP="00487948">
      <w:pPr>
        <w:spacing w:after="0"/>
        <w:rPr>
          <w:szCs w:val="24"/>
        </w:rPr>
      </w:pPr>
    </w:p>
    <w:p w:rsidR="00487948" w:rsidRPr="00443869" w:rsidRDefault="00487948" w:rsidP="0050515B">
      <w:pPr>
        <w:pStyle w:val="Akapitzlist"/>
        <w:numPr>
          <w:ilvl w:val="0"/>
          <w:numId w:val="9"/>
        </w:numPr>
        <w:spacing w:line="259" w:lineRule="auto"/>
        <w:ind w:left="-567"/>
        <w:rPr>
          <w:szCs w:val="24"/>
        </w:rPr>
      </w:pPr>
      <w:r w:rsidRPr="00443869">
        <w:rPr>
          <w:szCs w:val="24"/>
        </w:rPr>
        <w:t>Czy nauczyciele przedstawiają wyniki i wnioski z osiągnięć edukacyjnych Twojej klasy?</w:t>
      </w:r>
    </w:p>
    <w:p w:rsidR="00487948" w:rsidRDefault="00487948" w:rsidP="00487948">
      <w:pPr>
        <w:pStyle w:val="Akapitzlist"/>
        <w:ind w:left="785"/>
        <w:rPr>
          <w:szCs w:val="24"/>
        </w:rPr>
      </w:pPr>
    </w:p>
    <w:p w:rsidR="00487948" w:rsidRDefault="00487948" w:rsidP="00487948">
      <w:pPr>
        <w:spacing w:after="0"/>
        <w:ind w:left="170"/>
        <w:jc w:val="center"/>
        <w:rPr>
          <w:szCs w:val="24"/>
        </w:rPr>
      </w:pPr>
      <w:r>
        <w:rPr>
          <w:noProof/>
          <w:lang w:eastAsia="pl-PL"/>
        </w:rPr>
        <w:drawing>
          <wp:inline distT="0" distB="0" distL="0" distR="0" wp14:anchorId="44FE56A0" wp14:editId="6C4E1F60">
            <wp:extent cx="2510790" cy="1146175"/>
            <wp:effectExtent l="0" t="0" r="3810" b="1587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87948" w:rsidRDefault="00487948" w:rsidP="00487948">
      <w:pPr>
        <w:spacing w:after="0"/>
        <w:ind w:left="170"/>
        <w:jc w:val="center"/>
        <w:rPr>
          <w:szCs w:val="24"/>
        </w:rPr>
      </w:pPr>
    </w:p>
    <w:p w:rsidR="00487948" w:rsidRPr="00443869" w:rsidRDefault="00487948" w:rsidP="0050515B">
      <w:pPr>
        <w:pStyle w:val="Akapitzlist"/>
        <w:numPr>
          <w:ilvl w:val="0"/>
          <w:numId w:val="9"/>
        </w:numPr>
        <w:spacing w:line="259" w:lineRule="auto"/>
        <w:ind w:left="-567"/>
        <w:rPr>
          <w:szCs w:val="24"/>
        </w:rPr>
      </w:pPr>
      <w:r w:rsidRPr="00443869">
        <w:rPr>
          <w:szCs w:val="24"/>
        </w:rPr>
        <w:t>Jeżeli tak, to jakie działania, Twoim zdaniem, podejmują nauczyciele w celu uzyskania przez uczniów lepszych wyników w nauce?</w:t>
      </w:r>
    </w:p>
    <w:p w:rsidR="00487948" w:rsidRPr="005065A1" w:rsidRDefault="00487948" w:rsidP="00487948">
      <w:pPr>
        <w:spacing w:after="0"/>
        <w:rPr>
          <w:szCs w:val="24"/>
        </w:rPr>
      </w:pPr>
    </w:p>
    <w:p w:rsidR="00487948" w:rsidRPr="00C64631" w:rsidRDefault="00487948" w:rsidP="00487948">
      <w:pPr>
        <w:jc w:val="center"/>
        <w:rPr>
          <w:szCs w:val="24"/>
        </w:rPr>
      </w:pPr>
      <w:r>
        <w:rPr>
          <w:noProof/>
          <w:szCs w:val="24"/>
          <w:lang w:eastAsia="pl-PL"/>
        </w:rPr>
        <w:drawing>
          <wp:inline distT="0" distB="0" distL="0" distR="0" wp14:anchorId="20A2400B" wp14:editId="0B7FB952">
            <wp:extent cx="2510155" cy="1212112"/>
            <wp:effectExtent l="0" t="0" r="4445" b="762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7948" w:rsidRPr="00C64631" w:rsidRDefault="00487948" w:rsidP="00487948">
      <w:pPr>
        <w:spacing w:after="0"/>
        <w:rPr>
          <w:szCs w:val="24"/>
        </w:rPr>
      </w:pPr>
      <w:r w:rsidRPr="00C64631">
        <w:rPr>
          <w:szCs w:val="24"/>
        </w:rPr>
        <w:t xml:space="preserve">A – Modyfikują własny plan nauczania – </w:t>
      </w:r>
      <w:r>
        <w:rPr>
          <w:szCs w:val="24"/>
        </w:rPr>
        <w:t>11/40</w:t>
      </w:r>
      <w:r w:rsidRPr="00C64631">
        <w:rPr>
          <w:szCs w:val="24"/>
        </w:rPr>
        <w:t xml:space="preserve"> osób</w:t>
      </w:r>
    </w:p>
    <w:p w:rsidR="00487948" w:rsidRPr="00C64631" w:rsidRDefault="00487948" w:rsidP="00487948">
      <w:pPr>
        <w:spacing w:after="0"/>
        <w:rPr>
          <w:szCs w:val="24"/>
        </w:rPr>
      </w:pPr>
      <w:r w:rsidRPr="00C64631">
        <w:rPr>
          <w:szCs w:val="24"/>
        </w:rPr>
        <w:t>B – Modyfi</w:t>
      </w:r>
      <w:r>
        <w:rPr>
          <w:szCs w:val="24"/>
        </w:rPr>
        <w:t>kują testy i sprawdziany – 20/40</w:t>
      </w:r>
      <w:r w:rsidRPr="00C64631">
        <w:rPr>
          <w:szCs w:val="24"/>
        </w:rPr>
        <w:t xml:space="preserve"> osób</w:t>
      </w:r>
    </w:p>
    <w:p w:rsidR="00487948" w:rsidRPr="00C64631" w:rsidRDefault="00487948" w:rsidP="00487948">
      <w:pPr>
        <w:spacing w:after="0"/>
        <w:rPr>
          <w:szCs w:val="24"/>
        </w:rPr>
      </w:pPr>
      <w:r w:rsidRPr="00C64631">
        <w:rPr>
          <w:szCs w:val="24"/>
        </w:rPr>
        <w:t>C – Częściej wyk</w:t>
      </w:r>
      <w:r>
        <w:rPr>
          <w:szCs w:val="24"/>
        </w:rPr>
        <w:t xml:space="preserve">orzystują metody aktywne –16/40 </w:t>
      </w:r>
      <w:r w:rsidRPr="00C64631">
        <w:rPr>
          <w:szCs w:val="24"/>
        </w:rPr>
        <w:t xml:space="preserve">osób </w:t>
      </w:r>
    </w:p>
    <w:p w:rsidR="00487948" w:rsidRPr="00C64631" w:rsidRDefault="00487948" w:rsidP="00487948">
      <w:pPr>
        <w:spacing w:after="0"/>
        <w:rPr>
          <w:szCs w:val="24"/>
        </w:rPr>
      </w:pPr>
      <w:r w:rsidRPr="00C64631">
        <w:rPr>
          <w:szCs w:val="24"/>
        </w:rPr>
        <w:t>D – Stosują in</w:t>
      </w:r>
      <w:r>
        <w:rPr>
          <w:szCs w:val="24"/>
        </w:rPr>
        <w:t>dywidualizację nauczania – 13/40</w:t>
      </w:r>
      <w:r w:rsidRPr="00C64631">
        <w:rPr>
          <w:szCs w:val="24"/>
        </w:rPr>
        <w:t xml:space="preserve"> osób</w:t>
      </w:r>
    </w:p>
    <w:p w:rsidR="00487948" w:rsidRPr="00C64631" w:rsidRDefault="00487948" w:rsidP="00487948">
      <w:pPr>
        <w:spacing w:after="0"/>
        <w:rPr>
          <w:szCs w:val="24"/>
        </w:rPr>
      </w:pPr>
      <w:r w:rsidRPr="00C64631">
        <w:rPr>
          <w:szCs w:val="24"/>
        </w:rPr>
        <w:t>E – Organizują dodatkowe zajęcia edukacyjne</w:t>
      </w:r>
      <w:r>
        <w:rPr>
          <w:szCs w:val="24"/>
        </w:rPr>
        <w:t xml:space="preserve"> </w:t>
      </w:r>
      <w:r w:rsidRPr="00C64631">
        <w:rPr>
          <w:szCs w:val="24"/>
        </w:rPr>
        <w:t>–</w:t>
      </w:r>
      <w:r>
        <w:rPr>
          <w:szCs w:val="24"/>
        </w:rPr>
        <w:t xml:space="preserve"> 21/40 </w:t>
      </w:r>
      <w:r w:rsidRPr="00C64631">
        <w:rPr>
          <w:szCs w:val="24"/>
        </w:rPr>
        <w:t>osób</w:t>
      </w:r>
    </w:p>
    <w:p w:rsidR="00487948" w:rsidRPr="00C64631" w:rsidRDefault="00487948" w:rsidP="00487948">
      <w:pPr>
        <w:rPr>
          <w:szCs w:val="24"/>
        </w:rPr>
      </w:pPr>
      <w:r w:rsidRPr="00C64631">
        <w:rPr>
          <w:szCs w:val="24"/>
        </w:rPr>
        <w:t xml:space="preserve">F - </w:t>
      </w:r>
      <w:r>
        <w:rPr>
          <w:szCs w:val="24"/>
        </w:rPr>
        <w:t>Inne</w:t>
      </w:r>
      <w:r w:rsidRPr="00C64631">
        <w:rPr>
          <w:szCs w:val="24"/>
        </w:rPr>
        <w:t xml:space="preserve"> </w:t>
      </w:r>
    </w:p>
    <w:p w:rsidR="00487948" w:rsidRPr="00C64631" w:rsidRDefault="00487948" w:rsidP="0050515B">
      <w:pPr>
        <w:pStyle w:val="Akapitzlist"/>
        <w:numPr>
          <w:ilvl w:val="0"/>
          <w:numId w:val="9"/>
        </w:numPr>
        <w:spacing w:line="259" w:lineRule="auto"/>
        <w:ind w:left="-426"/>
        <w:rPr>
          <w:szCs w:val="24"/>
        </w:rPr>
      </w:pPr>
      <w:r w:rsidRPr="00C64631">
        <w:rPr>
          <w:szCs w:val="24"/>
        </w:rPr>
        <w:t>W jaki sposób</w:t>
      </w:r>
      <w:r>
        <w:rPr>
          <w:szCs w:val="24"/>
        </w:rPr>
        <w:t xml:space="preserve"> nauczyciele motywują uczniów do uzyskiwania lepszych wyników w nauce?</w:t>
      </w:r>
    </w:p>
    <w:p w:rsidR="00487948" w:rsidRPr="00C17EC7" w:rsidRDefault="00487948" w:rsidP="00487948">
      <w:pPr>
        <w:spacing w:after="0"/>
        <w:rPr>
          <w:szCs w:val="24"/>
        </w:rPr>
      </w:pPr>
    </w:p>
    <w:p w:rsidR="00487948" w:rsidRDefault="00487948" w:rsidP="00487948">
      <w:pPr>
        <w:spacing w:after="0"/>
        <w:jc w:val="center"/>
        <w:rPr>
          <w:szCs w:val="24"/>
        </w:rPr>
      </w:pPr>
      <w:r>
        <w:rPr>
          <w:noProof/>
          <w:szCs w:val="24"/>
          <w:lang w:eastAsia="pl-PL"/>
        </w:rPr>
        <w:drawing>
          <wp:inline distT="0" distB="0" distL="0" distR="0" wp14:anchorId="01A8AC86" wp14:editId="3EEF47AD">
            <wp:extent cx="2543131" cy="1228090"/>
            <wp:effectExtent l="0" t="0" r="10160" b="1016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87948" w:rsidRDefault="00487948" w:rsidP="00487948">
      <w:pPr>
        <w:spacing w:after="0"/>
        <w:jc w:val="center"/>
        <w:rPr>
          <w:szCs w:val="24"/>
        </w:rPr>
      </w:pPr>
    </w:p>
    <w:p w:rsidR="00487948" w:rsidRDefault="00487948" w:rsidP="00487948">
      <w:pPr>
        <w:spacing w:after="0"/>
        <w:rPr>
          <w:szCs w:val="24"/>
        </w:rPr>
      </w:pPr>
      <w:r>
        <w:rPr>
          <w:szCs w:val="24"/>
        </w:rPr>
        <w:t>A – Poprzez rozmowę indywidualną – 13/40 osób</w:t>
      </w:r>
    </w:p>
    <w:p w:rsidR="00487948" w:rsidRDefault="00487948" w:rsidP="00487948">
      <w:pPr>
        <w:spacing w:after="0"/>
        <w:rPr>
          <w:szCs w:val="24"/>
        </w:rPr>
      </w:pPr>
      <w:r>
        <w:rPr>
          <w:szCs w:val="24"/>
        </w:rPr>
        <w:t>B - Dając szansę poprawy oceny – 35/40</w:t>
      </w:r>
    </w:p>
    <w:p w:rsidR="00487948" w:rsidRDefault="00487948" w:rsidP="00487948">
      <w:pPr>
        <w:spacing w:after="0"/>
        <w:rPr>
          <w:szCs w:val="24"/>
        </w:rPr>
      </w:pPr>
      <w:r>
        <w:rPr>
          <w:szCs w:val="24"/>
        </w:rPr>
        <w:t>C – Zachęcając do udziału w zajęciach dodatkowych – 16/40 osób</w:t>
      </w:r>
    </w:p>
    <w:p w:rsidR="00487948" w:rsidRDefault="00487948" w:rsidP="00487948">
      <w:pPr>
        <w:spacing w:after="0"/>
        <w:rPr>
          <w:szCs w:val="24"/>
        </w:rPr>
      </w:pPr>
      <w:r>
        <w:rPr>
          <w:szCs w:val="24"/>
        </w:rPr>
        <w:t>D – Zachęcając do udziału w konkursach – 20/40 osób</w:t>
      </w:r>
    </w:p>
    <w:p w:rsidR="00487948" w:rsidRDefault="00487948" w:rsidP="00487948">
      <w:pPr>
        <w:spacing w:after="0"/>
        <w:rPr>
          <w:szCs w:val="24"/>
        </w:rPr>
      </w:pPr>
      <w:r>
        <w:rPr>
          <w:szCs w:val="24"/>
        </w:rPr>
        <w:t>E – Wprowadzając zadania domowe dla chętnych –26/40 osób</w:t>
      </w:r>
    </w:p>
    <w:p w:rsidR="00487948" w:rsidRDefault="00487948" w:rsidP="00487948">
      <w:pPr>
        <w:spacing w:after="0"/>
        <w:rPr>
          <w:szCs w:val="24"/>
        </w:rPr>
      </w:pPr>
      <w:r>
        <w:rPr>
          <w:szCs w:val="24"/>
        </w:rPr>
        <w:t>F – Stosując różnorodne metody pracy – 15/40 osób</w:t>
      </w:r>
    </w:p>
    <w:p w:rsidR="00487948" w:rsidRDefault="00487948" w:rsidP="00487948">
      <w:pPr>
        <w:spacing w:after="0"/>
        <w:rPr>
          <w:szCs w:val="24"/>
        </w:rPr>
      </w:pPr>
      <w:r>
        <w:rPr>
          <w:szCs w:val="24"/>
        </w:rPr>
        <w:t xml:space="preserve">G - </w:t>
      </w:r>
      <w:r w:rsidRPr="00A33E9F">
        <w:rPr>
          <w:szCs w:val="24"/>
        </w:rPr>
        <w:t>Wyróżniając uczniów za osiągnięcia poprzez pochwałę</w:t>
      </w:r>
      <w:r>
        <w:rPr>
          <w:szCs w:val="24"/>
        </w:rPr>
        <w:t xml:space="preserve"> – 14/40 osób</w:t>
      </w:r>
    </w:p>
    <w:p w:rsidR="00487948" w:rsidRDefault="00487948" w:rsidP="00487948">
      <w:pPr>
        <w:spacing w:after="0"/>
        <w:rPr>
          <w:szCs w:val="24"/>
        </w:rPr>
      </w:pPr>
      <w:r>
        <w:rPr>
          <w:szCs w:val="24"/>
        </w:rPr>
        <w:t xml:space="preserve">H - </w:t>
      </w:r>
      <w:r w:rsidRPr="00A33E9F">
        <w:rPr>
          <w:szCs w:val="24"/>
        </w:rPr>
        <w:t>Publicznie prezentując sukcesy ucznia</w:t>
      </w:r>
      <w:r>
        <w:rPr>
          <w:szCs w:val="24"/>
        </w:rPr>
        <w:t xml:space="preserve"> – 11/40 osób</w:t>
      </w:r>
    </w:p>
    <w:p w:rsidR="00487948" w:rsidRDefault="00487948" w:rsidP="00487948">
      <w:pPr>
        <w:spacing w:after="0"/>
        <w:rPr>
          <w:szCs w:val="24"/>
        </w:rPr>
      </w:pPr>
      <w:r>
        <w:rPr>
          <w:szCs w:val="24"/>
        </w:rPr>
        <w:t xml:space="preserve">I - </w:t>
      </w:r>
      <w:r w:rsidRPr="00A33E9F">
        <w:rPr>
          <w:szCs w:val="24"/>
        </w:rPr>
        <w:t>Kierując pochwały do rodziców</w:t>
      </w:r>
      <w:r>
        <w:rPr>
          <w:szCs w:val="24"/>
        </w:rPr>
        <w:t xml:space="preserve"> –22/40 osób</w:t>
      </w:r>
    </w:p>
    <w:p w:rsidR="00487948" w:rsidRPr="00C17EC7" w:rsidRDefault="00487948" w:rsidP="00487948">
      <w:pPr>
        <w:spacing w:after="0"/>
        <w:rPr>
          <w:szCs w:val="24"/>
        </w:rPr>
      </w:pPr>
      <w:r>
        <w:rPr>
          <w:szCs w:val="24"/>
        </w:rPr>
        <w:t xml:space="preserve">J – Inne </w:t>
      </w:r>
    </w:p>
    <w:p w:rsidR="00487948" w:rsidRDefault="00487948">
      <w:pPr>
        <w:jc w:val="both"/>
      </w:pPr>
    </w:p>
    <w:p w:rsidR="00487948" w:rsidRDefault="00487948">
      <w:pPr>
        <w:jc w:val="both"/>
      </w:pPr>
    </w:p>
    <w:p w:rsidR="00487948" w:rsidRDefault="00487948" w:rsidP="00487948">
      <w:pPr>
        <w:rPr>
          <w:b/>
          <w:sz w:val="28"/>
        </w:rPr>
      </w:pPr>
      <w:r w:rsidRPr="00487948">
        <w:rPr>
          <w:b/>
          <w:sz w:val="28"/>
        </w:rPr>
        <w:t>2. Jaka jest skuteczność podejmowanych działań związanych z realizacją podstawy programowej.</w:t>
      </w:r>
    </w:p>
    <w:p w:rsidR="00487948" w:rsidRPr="00487948" w:rsidRDefault="00487948" w:rsidP="00487948">
      <w:pPr>
        <w:rPr>
          <w:b/>
          <w:sz w:val="28"/>
        </w:rPr>
      </w:pPr>
    </w:p>
    <w:p w:rsidR="00487948" w:rsidRPr="00487948" w:rsidRDefault="00487948" w:rsidP="00487948">
      <w:pPr>
        <w:rPr>
          <w:b/>
          <w:u w:val="single"/>
        </w:rPr>
      </w:pPr>
      <w:r w:rsidRPr="00487948">
        <w:rPr>
          <w:b/>
          <w:u w:val="single"/>
        </w:rPr>
        <w:t>Czy uczniowie szkoły osiągają dobre wyniki dydaktyczne ?</w:t>
      </w:r>
    </w:p>
    <w:p w:rsidR="00487948" w:rsidRDefault="00487948" w:rsidP="00487948">
      <w:r>
        <w:t>Wdrażane wnioski wynikające z monitorowania i analizowania osiągnięć uczniów, przekładają się na skuteczność  działań, przyczyniają się do osiągnięć dobrych efektów kształcenia .</w:t>
      </w:r>
    </w:p>
    <w:p w:rsidR="00487948" w:rsidRDefault="00487948" w:rsidP="00487948">
      <w:r>
        <w:t>W opinii dyrektora i nauczycieli wdrażane wnioski z analizy osiągnięć uczniów przekładają się na dobre efekty kształcenia. Analizując efekty kształcenia trzeba uwzględniać liczbę uczniów z dysfunkcjami rozwojowymi oraz specyficznymi trudnościami w uczeniu się.</w:t>
      </w:r>
    </w:p>
    <w:p w:rsidR="00487948" w:rsidRDefault="00487948" w:rsidP="00487948">
      <w:r>
        <w:t>W I semestrze roku szkolnego 2018/2019 pomocą psychologiczno-pedagogiczną  objętych było 21 uczniów w kl. IV-VIII (ogółe</w:t>
      </w:r>
      <w:r w:rsidR="0050515B">
        <w:t>m 45</w:t>
      </w:r>
      <w:r>
        <w:t xml:space="preserve"> uczniów), w klasie I-III objęto pomocą 14 uczniów.</w:t>
      </w:r>
    </w:p>
    <w:p w:rsidR="00487948" w:rsidRPr="00F81FFC" w:rsidRDefault="00487948" w:rsidP="00487948">
      <w:pPr>
        <w:jc w:val="both"/>
        <w:rPr>
          <w:rFonts w:cs="Times New Roman"/>
        </w:rPr>
      </w:pPr>
      <w:r w:rsidRPr="00F81FFC">
        <w:rPr>
          <w:rFonts w:cs="Times New Roman"/>
        </w:rPr>
        <w:t>Klasyfikację śródroczną za pierwszy semestr nauki w roku szkolnym 201</w:t>
      </w:r>
      <w:r>
        <w:rPr>
          <w:rFonts w:cs="Times New Roman"/>
        </w:rPr>
        <w:t>8</w:t>
      </w:r>
      <w:r w:rsidRPr="00F81FFC">
        <w:rPr>
          <w:rFonts w:cs="Times New Roman"/>
        </w:rPr>
        <w:t>/201</w:t>
      </w:r>
      <w:r>
        <w:rPr>
          <w:rFonts w:cs="Times New Roman"/>
        </w:rPr>
        <w:t>9</w:t>
      </w:r>
      <w:r w:rsidRPr="00F81FFC">
        <w:rPr>
          <w:rFonts w:cs="Times New Roman"/>
        </w:rPr>
        <w:t xml:space="preserve"> przeprowadzono zgodnie z zasadami określonymi w Statucie Publicznej Szkoły Podstawowej w Starej Sł</w:t>
      </w:r>
      <w:r>
        <w:rPr>
          <w:rFonts w:cs="Times New Roman"/>
        </w:rPr>
        <w:t>upi, na posiedzeniu w dniu 25.01.2019</w:t>
      </w:r>
      <w:r w:rsidRPr="00F81FFC">
        <w:rPr>
          <w:rFonts w:cs="Times New Roman"/>
        </w:rPr>
        <w:t xml:space="preserve"> r. Wyniki klasyfikacji śródrocznej klas I-VI</w:t>
      </w:r>
      <w:r>
        <w:rPr>
          <w:rFonts w:cs="Times New Roman"/>
        </w:rPr>
        <w:t>II</w:t>
      </w:r>
      <w:r w:rsidRPr="00F81FFC">
        <w:rPr>
          <w:rFonts w:cs="Times New Roman"/>
        </w:rPr>
        <w:t xml:space="preserve"> wychowawcy przedstawili w formie sprawozdań analiz klasyfikacyjnych. </w:t>
      </w:r>
    </w:p>
    <w:p w:rsidR="00487948" w:rsidRPr="00F81FFC" w:rsidRDefault="00487948" w:rsidP="00487948">
      <w:pPr>
        <w:spacing w:after="0" w:line="240" w:lineRule="auto"/>
        <w:jc w:val="both"/>
        <w:rPr>
          <w:rFonts w:cs="Times New Roman"/>
        </w:rPr>
      </w:pPr>
      <w:r w:rsidRPr="00F81FFC">
        <w:rPr>
          <w:rFonts w:cs="Times New Roman"/>
        </w:rPr>
        <w:t>W wyniku analizy klasyfikacji śródrocznej przeprowadzonej w klasach I-VI</w:t>
      </w:r>
      <w:r>
        <w:rPr>
          <w:rFonts w:cs="Times New Roman"/>
        </w:rPr>
        <w:t>II</w:t>
      </w:r>
      <w:r w:rsidRPr="00F81FFC">
        <w:rPr>
          <w:rFonts w:cs="Times New Roman"/>
        </w:rPr>
        <w:t xml:space="preserve"> PSP w Starej Słupi stwierdza się, że:</w:t>
      </w:r>
    </w:p>
    <w:p w:rsidR="00487948" w:rsidRDefault="00487948" w:rsidP="00487948">
      <w:pPr>
        <w:spacing w:after="0" w:line="360" w:lineRule="auto"/>
        <w:jc w:val="both"/>
        <w:rPr>
          <w:rFonts w:cs="Times New Roman"/>
        </w:rPr>
      </w:pPr>
      <w:r w:rsidRPr="00F81FFC">
        <w:rPr>
          <w:rFonts w:cs="Times New Roman"/>
        </w:rPr>
        <w:t>Na początku roku szkolnego 201</w:t>
      </w:r>
      <w:r>
        <w:rPr>
          <w:rFonts w:cs="Times New Roman"/>
        </w:rPr>
        <w:t>8</w:t>
      </w:r>
      <w:r w:rsidRPr="00F81FFC">
        <w:rPr>
          <w:rFonts w:cs="Times New Roman"/>
        </w:rPr>
        <w:t>/201</w:t>
      </w:r>
      <w:r>
        <w:rPr>
          <w:rFonts w:cs="Times New Roman"/>
        </w:rPr>
        <w:t>9</w:t>
      </w:r>
      <w:r w:rsidRPr="00F81FFC">
        <w:rPr>
          <w:rFonts w:cs="Times New Roman"/>
        </w:rPr>
        <w:t xml:space="preserve"> naukę</w:t>
      </w:r>
      <w:r>
        <w:rPr>
          <w:rFonts w:cs="Times New Roman"/>
        </w:rPr>
        <w:t xml:space="preserve"> rozpoczęło</w:t>
      </w:r>
      <w:r w:rsidRPr="00F81FFC">
        <w:rPr>
          <w:rFonts w:cs="Times New Roman"/>
        </w:rPr>
        <w:t xml:space="preserve"> </w:t>
      </w:r>
      <w:r>
        <w:rPr>
          <w:rFonts w:cs="Times New Roman"/>
        </w:rPr>
        <w:t>59</w:t>
      </w:r>
      <w:r w:rsidRPr="00F81FFC">
        <w:rPr>
          <w:rFonts w:cs="Times New Roman"/>
        </w:rPr>
        <w:t xml:space="preserve"> uczniów z kl. I-VI</w:t>
      </w:r>
      <w:r>
        <w:rPr>
          <w:rFonts w:cs="Times New Roman"/>
        </w:rPr>
        <w:t>II</w:t>
      </w:r>
      <w:r w:rsidRPr="00F81FFC">
        <w:rPr>
          <w:rFonts w:cs="Times New Roman"/>
        </w:rPr>
        <w:t xml:space="preserve"> (w tym </w:t>
      </w:r>
      <w:r>
        <w:rPr>
          <w:rFonts w:cs="Times New Roman"/>
        </w:rPr>
        <w:t>14</w:t>
      </w:r>
      <w:r w:rsidRPr="00F81FFC">
        <w:rPr>
          <w:rFonts w:cs="Times New Roman"/>
        </w:rPr>
        <w:t xml:space="preserve"> uczniów w klasach I</w:t>
      </w:r>
      <w:r>
        <w:rPr>
          <w:rFonts w:cs="Times New Roman"/>
        </w:rPr>
        <w:t>I</w:t>
      </w:r>
      <w:r w:rsidRPr="00F81FFC">
        <w:rPr>
          <w:rFonts w:cs="Times New Roman"/>
        </w:rPr>
        <w:t xml:space="preserve">-III, </w:t>
      </w:r>
      <w:r>
        <w:rPr>
          <w:rFonts w:cs="Times New Roman"/>
        </w:rPr>
        <w:t xml:space="preserve">45 </w:t>
      </w:r>
      <w:r w:rsidRPr="00F81FFC">
        <w:rPr>
          <w:rFonts w:cs="Times New Roman"/>
        </w:rPr>
        <w:t xml:space="preserve">w </w:t>
      </w:r>
      <w:r>
        <w:rPr>
          <w:rFonts w:cs="Times New Roman"/>
        </w:rPr>
        <w:t xml:space="preserve">klasach IV-VII). Obecnie do PSP </w:t>
      </w:r>
      <w:r w:rsidRPr="00F81FFC">
        <w:rPr>
          <w:rFonts w:cs="Times New Roman"/>
        </w:rPr>
        <w:t xml:space="preserve">w Starej Słupi uczęszcza </w:t>
      </w:r>
      <w:r>
        <w:rPr>
          <w:rFonts w:cs="Times New Roman"/>
        </w:rPr>
        <w:t>57</w:t>
      </w:r>
      <w:r w:rsidR="0050515B">
        <w:rPr>
          <w:rFonts w:cs="Times New Roman"/>
        </w:rPr>
        <w:t xml:space="preserve"> uczniów</w:t>
      </w:r>
      <w:r>
        <w:rPr>
          <w:rFonts w:cs="Times New Roman"/>
        </w:rPr>
        <w:t xml:space="preserve"> w klasach I-VIII oraz</w:t>
      </w:r>
      <w:r w:rsidR="0050515B">
        <w:rPr>
          <w:rFonts w:cs="Times New Roman"/>
        </w:rPr>
        <w:t xml:space="preserve"> 25 dzieci w 2</w:t>
      </w:r>
      <w:r>
        <w:rPr>
          <w:rFonts w:cs="Times New Roman"/>
        </w:rPr>
        <w:t xml:space="preserve"> oddziałach przedszkolnych. </w:t>
      </w:r>
      <w:r w:rsidRPr="00F81FFC">
        <w:rPr>
          <w:rFonts w:cs="Times New Roman"/>
        </w:rPr>
        <w:t>Wsz</w:t>
      </w:r>
      <w:r>
        <w:rPr>
          <w:rFonts w:cs="Times New Roman"/>
        </w:rPr>
        <w:t>yscy uczniowie są klasyfikowani.</w:t>
      </w:r>
    </w:p>
    <w:p w:rsidR="00487948" w:rsidRPr="00F81FFC" w:rsidRDefault="00487948" w:rsidP="00487948">
      <w:pPr>
        <w:spacing w:after="0" w:line="360" w:lineRule="auto"/>
        <w:jc w:val="both"/>
        <w:rPr>
          <w:rFonts w:cs="Times New Roman"/>
        </w:rPr>
      </w:pPr>
    </w:p>
    <w:p w:rsidR="00487948" w:rsidRPr="00F81FFC" w:rsidRDefault="00487948" w:rsidP="00487948">
      <w:pPr>
        <w:spacing w:after="0" w:line="240" w:lineRule="auto"/>
        <w:rPr>
          <w:rFonts w:cs="Times New Roman"/>
        </w:rPr>
      </w:pPr>
    </w:p>
    <w:p w:rsidR="00487948" w:rsidRPr="00F81FFC" w:rsidRDefault="00487948" w:rsidP="00487948">
      <w:pPr>
        <w:spacing w:after="0" w:line="240" w:lineRule="auto"/>
        <w:rPr>
          <w:rFonts w:cs="Times New Roman"/>
        </w:rPr>
      </w:pPr>
      <w:r w:rsidRPr="00F81FFC">
        <w:rPr>
          <w:rFonts w:cs="Times New Roman"/>
        </w:rPr>
        <w:t>Liczba uczniów klasyfikowanych w kl. IV-VI</w:t>
      </w:r>
      <w:r>
        <w:rPr>
          <w:rFonts w:cs="Times New Roman"/>
        </w:rPr>
        <w:t>I</w:t>
      </w:r>
    </w:p>
    <w:p w:rsidR="00487948" w:rsidRPr="00F81FFC" w:rsidRDefault="00487948" w:rsidP="00487948">
      <w:pPr>
        <w:spacing w:after="0" w:line="240" w:lineRule="auto"/>
        <w:rPr>
          <w:rFonts w:cs="Times New Roman"/>
        </w:rPr>
      </w:pPr>
      <w:r w:rsidRPr="00F81FFC">
        <w:rPr>
          <w:rFonts w:cs="Times New Roman"/>
        </w:rPr>
        <w:t>- Semestr 201</w:t>
      </w:r>
      <w:r>
        <w:rPr>
          <w:rFonts w:cs="Times New Roman"/>
        </w:rPr>
        <w:t>4</w:t>
      </w:r>
      <w:r w:rsidRPr="00F81FFC">
        <w:rPr>
          <w:rFonts w:cs="Times New Roman"/>
        </w:rPr>
        <w:t>/201</w:t>
      </w:r>
      <w:r>
        <w:rPr>
          <w:rFonts w:cs="Times New Roman"/>
        </w:rPr>
        <w:t>5</w:t>
      </w:r>
      <w:r w:rsidRPr="00F81FFC">
        <w:rPr>
          <w:rFonts w:cs="Times New Roman"/>
        </w:rPr>
        <w:t xml:space="preserve"> – 100% (27 uczniów)</w:t>
      </w:r>
    </w:p>
    <w:p w:rsidR="00487948" w:rsidRDefault="00487948" w:rsidP="00487948">
      <w:pPr>
        <w:spacing w:after="0" w:line="240" w:lineRule="auto"/>
        <w:rPr>
          <w:rFonts w:cs="Times New Roman"/>
        </w:rPr>
      </w:pPr>
      <w:r w:rsidRPr="00F81FFC">
        <w:rPr>
          <w:rFonts w:cs="Times New Roman"/>
        </w:rPr>
        <w:t>- Semestr 2015/2016 – 100% (22 uczniów)</w:t>
      </w:r>
    </w:p>
    <w:p w:rsidR="00487948" w:rsidRDefault="00487948" w:rsidP="00487948">
      <w:pPr>
        <w:spacing w:after="0" w:line="240" w:lineRule="auto"/>
        <w:rPr>
          <w:rFonts w:cs="Times New Roman"/>
        </w:rPr>
      </w:pPr>
      <w:r w:rsidRPr="00F81FFC">
        <w:rPr>
          <w:rFonts w:cs="Times New Roman"/>
        </w:rPr>
        <w:t>- Semestr 201</w:t>
      </w:r>
      <w:r>
        <w:rPr>
          <w:rFonts w:cs="Times New Roman"/>
        </w:rPr>
        <w:t>6</w:t>
      </w:r>
      <w:r w:rsidRPr="00F81FFC">
        <w:rPr>
          <w:rFonts w:cs="Times New Roman"/>
        </w:rPr>
        <w:t>/201</w:t>
      </w:r>
      <w:r>
        <w:rPr>
          <w:rFonts w:cs="Times New Roman"/>
        </w:rPr>
        <w:t>7</w:t>
      </w:r>
      <w:r w:rsidRPr="00F81FFC">
        <w:rPr>
          <w:rFonts w:cs="Times New Roman"/>
        </w:rPr>
        <w:t xml:space="preserve"> – 100% (2</w:t>
      </w:r>
      <w:r>
        <w:rPr>
          <w:rFonts w:cs="Times New Roman"/>
        </w:rPr>
        <w:t>3</w:t>
      </w:r>
      <w:r w:rsidRPr="00F81FFC">
        <w:rPr>
          <w:rFonts w:cs="Times New Roman"/>
        </w:rPr>
        <w:t xml:space="preserve"> uczniów)</w:t>
      </w:r>
    </w:p>
    <w:p w:rsidR="00487948" w:rsidRDefault="00487948" w:rsidP="00487948">
      <w:pPr>
        <w:spacing w:after="0" w:line="240" w:lineRule="auto"/>
        <w:rPr>
          <w:rFonts w:cs="Times New Roman"/>
        </w:rPr>
      </w:pPr>
      <w:r>
        <w:rPr>
          <w:rFonts w:cs="Times New Roman"/>
        </w:rPr>
        <w:t>- Semestr 2017/2018 – 100%  (33 uczniów)</w:t>
      </w:r>
    </w:p>
    <w:p w:rsidR="00487948" w:rsidRPr="00F81FFC" w:rsidRDefault="00487948" w:rsidP="00487948">
      <w:pPr>
        <w:spacing w:after="0" w:line="240" w:lineRule="auto"/>
        <w:rPr>
          <w:rFonts w:cs="Times New Roman"/>
        </w:rPr>
      </w:pPr>
      <w:r>
        <w:rPr>
          <w:rFonts w:cs="Times New Roman"/>
        </w:rPr>
        <w:t>- Semestr 2018/2019 – 100%  (44 uczniów)</w:t>
      </w:r>
      <w:r w:rsidRPr="00F81FFC">
        <w:rPr>
          <w:rFonts w:cs="Times New Roman"/>
        </w:rPr>
        <w:br/>
      </w:r>
    </w:p>
    <w:p w:rsidR="00487948" w:rsidRPr="00F81FFC" w:rsidRDefault="00487948" w:rsidP="00487948">
      <w:pPr>
        <w:spacing w:after="0" w:line="240" w:lineRule="auto"/>
        <w:rPr>
          <w:rFonts w:cs="Times New Roman"/>
        </w:rPr>
      </w:pPr>
      <w:r w:rsidRPr="00F81FFC">
        <w:rPr>
          <w:rFonts w:cs="Times New Roman"/>
        </w:rPr>
        <w:t>Liczba uczniów z ocenami niedostatecznymi</w:t>
      </w:r>
    </w:p>
    <w:p w:rsidR="00487948" w:rsidRPr="00F81FFC" w:rsidRDefault="00487948" w:rsidP="00487948">
      <w:pPr>
        <w:spacing w:after="0" w:line="240" w:lineRule="auto"/>
        <w:rPr>
          <w:rFonts w:cs="Times New Roman"/>
        </w:rPr>
      </w:pPr>
      <w:r w:rsidRPr="00F81FFC">
        <w:rPr>
          <w:rFonts w:cs="Times New Roman"/>
        </w:rPr>
        <w:t>- I semestr 201</w:t>
      </w:r>
      <w:r>
        <w:rPr>
          <w:rFonts w:cs="Times New Roman"/>
        </w:rPr>
        <w:t>4</w:t>
      </w:r>
      <w:r w:rsidRPr="00F81FFC">
        <w:rPr>
          <w:rFonts w:cs="Times New Roman"/>
        </w:rPr>
        <w:t>/201</w:t>
      </w:r>
      <w:r>
        <w:rPr>
          <w:rFonts w:cs="Times New Roman"/>
        </w:rPr>
        <w:t>5</w:t>
      </w:r>
      <w:r w:rsidRPr="00F81FFC">
        <w:rPr>
          <w:rFonts w:cs="Times New Roman"/>
        </w:rPr>
        <w:t xml:space="preserve"> – 0 uczniów</w:t>
      </w:r>
    </w:p>
    <w:p w:rsidR="00487948" w:rsidRPr="00F81FFC" w:rsidRDefault="00487948" w:rsidP="00487948">
      <w:pPr>
        <w:spacing w:after="0" w:line="240" w:lineRule="auto"/>
        <w:rPr>
          <w:rFonts w:cs="Times New Roman"/>
        </w:rPr>
      </w:pPr>
      <w:r w:rsidRPr="00F81FFC">
        <w:rPr>
          <w:rFonts w:cs="Times New Roman"/>
        </w:rPr>
        <w:t>- I semestr 2015/2016 – 1 uczeń</w:t>
      </w:r>
    </w:p>
    <w:p w:rsidR="00487948" w:rsidRDefault="00487948" w:rsidP="00487948">
      <w:pPr>
        <w:spacing w:after="0" w:line="240" w:lineRule="auto"/>
        <w:rPr>
          <w:rFonts w:cs="Times New Roman"/>
        </w:rPr>
      </w:pPr>
      <w:r w:rsidRPr="00F81FFC">
        <w:rPr>
          <w:rFonts w:cs="Times New Roman"/>
        </w:rPr>
        <w:t>- I semestr 201</w:t>
      </w:r>
      <w:r>
        <w:rPr>
          <w:rFonts w:cs="Times New Roman"/>
        </w:rPr>
        <w:t>6</w:t>
      </w:r>
      <w:r w:rsidRPr="00F81FFC">
        <w:rPr>
          <w:rFonts w:cs="Times New Roman"/>
        </w:rPr>
        <w:t>/201</w:t>
      </w:r>
      <w:r>
        <w:rPr>
          <w:rFonts w:cs="Times New Roman"/>
        </w:rPr>
        <w:t xml:space="preserve">7 </w:t>
      </w:r>
      <w:r w:rsidRPr="00F81FFC">
        <w:rPr>
          <w:rFonts w:cs="Times New Roman"/>
        </w:rPr>
        <w:t>– 1 uczeń</w:t>
      </w:r>
    </w:p>
    <w:p w:rsidR="00487948" w:rsidRDefault="00487948" w:rsidP="00487948">
      <w:pPr>
        <w:spacing w:after="0" w:line="240" w:lineRule="auto"/>
        <w:rPr>
          <w:rFonts w:cs="Times New Roman"/>
        </w:rPr>
      </w:pPr>
      <w:r>
        <w:rPr>
          <w:rFonts w:cs="Times New Roman"/>
        </w:rPr>
        <w:t xml:space="preserve">- I semestr 2017/2018 – 3 uczniów </w:t>
      </w:r>
    </w:p>
    <w:p w:rsidR="00487948" w:rsidRPr="00F81FFC" w:rsidRDefault="00487948" w:rsidP="00487948">
      <w:pPr>
        <w:spacing w:after="0" w:line="240" w:lineRule="auto"/>
        <w:rPr>
          <w:rFonts w:cs="Times New Roman"/>
        </w:rPr>
      </w:pPr>
      <w:r>
        <w:rPr>
          <w:rFonts w:cs="Times New Roman"/>
        </w:rPr>
        <w:t>- I semestr 2018/2019 – 2 uczniów</w:t>
      </w:r>
    </w:p>
    <w:p w:rsidR="00487948" w:rsidRDefault="00487948" w:rsidP="00487948">
      <w:pPr>
        <w:spacing w:after="0" w:line="240" w:lineRule="auto"/>
        <w:rPr>
          <w:rFonts w:cs="Times New Roman"/>
        </w:rPr>
      </w:pPr>
    </w:p>
    <w:p w:rsidR="00487948" w:rsidRDefault="00487948" w:rsidP="00487948">
      <w:pPr>
        <w:spacing w:after="0" w:line="240" w:lineRule="auto"/>
        <w:rPr>
          <w:rFonts w:cs="Times New Roman"/>
        </w:rPr>
      </w:pPr>
      <w:r w:rsidRPr="00F81FFC">
        <w:rPr>
          <w:rFonts w:cs="Times New Roman"/>
        </w:rPr>
        <w:t>Średnie ocen w klasach IV-VI</w:t>
      </w:r>
      <w:r>
        <w:rPr>
          <w:rFonts w:cs="Times New Roman"/>
        </w:rPr>
        <w:t>II</w:t>
      </w:r>
    </w:p>
    <w:p w:rsidR="00487948" w:rsidRDefault="00487948" w:rsidP="00487948">
      <w:pPr>
        <w:spacing w:after="0"/>
        <w:jc w:val="both"/>
        <w:rPr>
          <w:rFonts w:cs="Times New Roman"/>
        </w:rPr>
      </w:pPr>
      <w:r>
        <w:rPr>
          <w:rFonts w:cs="Times New Roman"/>
        </w:rPr>
        <w:t>- średnie ocen za I semestr 2018/2019 – 3,95</w:t>
      </w:r>
    </w:p>
    <w:p w:rsidR="00487948" w:rsidRPr="00F81FFC" w:rsidRDefault="00487948" w:rsidP="00487948">
      <w:pPr>
        <w:spacing w:after="0"/>
        <w:jc w:val="both"/>
        <w:rPr>
          <w:rFonts w:cs="Times New Roman"/>
        </w:rPr>
      </w:pPr>
      <w:r>
        <w:rPr>
          <w:rFonts w:cs="Times New Roman"/>
        </w:rPr>
        <w:t>- średnie ocen za I semestr 2017/2018 – 3,91</w:t>
      </w:r>
    </w:p>
    <w:p w:rsidR="00487948" w:rsidRPr="00F81FFC" w:rsidRDefault="00487948" w:rsidP="00487948">
      <w:pPr>
        <w:spacing w:after="0"/>
        <w:rPr>
          <w:rFonts w:cs="Times New Roman"/>
        </w:rPr>
      </w:pPr>
      <w:r w:rsidRPr="00F81FFC">
        <w:rPr>
          <w:rFonts w:cs="Times New Roman"/>
        </w:rPr>
        <w:t>- średnie ocen za I semestr 2016/2017– 4.21</w:t>
      </w:r>
    </w:p>
    <w:p w:rsidR="00487948" w:rsidRPr="00F81FFC" w:rsidRDefault="00487948" w:rsidP="00487948">
      <w:pPr>
        <w:spacing w:after="0"/>
        <w:rPr>
          <w:rFonts w:cs="Times New Roman"/>
        </w:rPr>
      </w:pPr>
      <w:r w:rsidRPr="00F81FFC">
        <w:rPr>
          <w:rFonts w:cs="Times New Roman"/>
        </w:rPr>
        <w:t>- średnie ocen za I semestr 2015/2016 – 4,25</w:t>
      </w:r>
    </w:p>
    <w:p w:rsidR="00487948" w:rsidRDefault="00487948" w:rsidP="00487948"/>
    <w:p w:rsidR="00487948" w:rsidRPr="00F81FFC" w:rsidRDefault="00487948" w:rsidP="00487948">
      <w:pPr>
        <w:rPr>
          <w:rFonts w:cs="Times New Roman"/>
        </w:rPr>
      </w:pPr>
    </w:p>
    <w:tbl>
      <w:tblPr>
        <w:tblStyle w:val="Tabela-Siatka1"/>
        <w:tblW w:w="0" w:type="auto"/>
        <w:tblLook w:val="04A0" w:firstRow="1" w:lastRow="0" w:firstColumn="1" w:lastColumn="0" w:noHBand="0" w:noVBand="1"/>
      </w:tblPr>
      <w:tblGrid>
        <w:gridCol w:w="2292"/>
        <w:gridCol w:w="2428"/>
        <w:gridCol w:w="2428"/>
        <w:gridCol w:w="2140"/>
      </w:tblGrid>
      <w:tr w:rsidR="00487948" w:rsidRPr="00F81FFC" w:rsidTr="00487948">
        <w:tc>
          <w:tcPr>
            <w:tcW w:w="2336" w:type="dxa"/>
            <w:vMerge w:val="restart"/>
            <w:vAlign w:val="center"/>
          </w:tcPr>
          <w:p w:rsidR="00487948" w:rsidRPr="00F81FFC" w:rsidRDefault="00487948" w:rsidP="00487948">
            <w:pPr>
              <w:jc w:val="center"/>
              <w:rPr>
                <w:rFonts w:cs="Times New Roman"/>
                <w:b/>
              </w:rPr>
            </w:pPr>
            <w:r w:rsidRPr="00F81FFC">
              <w:rPr>
                <w:rFonts w:cs="Times New Roman"/>
                <w:b/>
              </w:rPr>
              <w:t>Klasa</w:t>
            </w:r>
          </w:p>
        </w:tc>
        <w:tc>
          <w:tcPr>
            <w:tcW w:w="2464" w:type="dxa"/>
            <w:shd w:val="clear" w:color="auto" w:fill="B6DDE8" w:themeFill="accent5" w:themeFillTint="66"/>
            <w:vAlign w:val="center"/>
          </w:tcPr>
          <w:p w:rsidR="00487948" w:rsidRPr="00F81FFC" w:rsidRDefault="00487948" w:rsidP="00487948">
            <w:pPr>
              <w:jc w:val="center"/>
              <w:rPr>
                <w:rFonts w:cs="Times New Roman"/>
                <w:b/>
              </w:rPr>
            </w:pPr>
            <w:r w:rsidRPr="00F81FFC">
              <w:rPr>
                <w:rFonts w:cs="Times New Roman"/>
                <w:b/>
              </w:rPr>
              <w:t>I semestr 2016/2017</w:t>
            </w:r>
          </w:p>
        </w:tc>
        <w:tc>
          <w:tcPr>
            <w:tcW w:w="2464" w:type="dxa"/>
            <w:shd w:val="clear" w:color="auto" w:fill="E5B8B7" w:themeFill="accent2" w:themeFillTint="66"/>
          </w:tcPr>
          <w:p w:rsidR="00487948" w:rsidRPr="00F81FFC" w:rsidRDefault="00487948" w:rsidP="00487948">
            <w:pPr>
              <w:jc w:val="center"/>
              <w:rPr>
                <w:rFonts w:cs="Times New Roman"/>
                <w:b/>
              </w:rPr>
            </w:pPr>
            <w:r>
              <w:rPr>
                <w:rFonts w:cs="Times New Roman"/>
                <w:b/>
              </w:rPr>
              <w:t>I semestr 2017/2018</w:t>
            </w:r>
          </w:p>
        </w:tc>
        <w:tc>
          <w:tcPr>
            <w:tcW w:w="2167" w:type="dxa"/>
            <w:shd w:val="clear" w:color="auto" w:fill="E5B8B7" w:themeFill="accent2" w:themeFillTint="66"/>
          </w:tcPr>
          <w:p w:rsidR="00487948" w:rsidRPr="00F81FFC" w:rsidRDefault="00487948" w:rsidP="00487948">
            <w:pPr>
              <w:jc w:val="center"/>
              <w:rPr>
                <w:rFonts w:cs="Times New Roman"/>
                <w:b/>
              </w:rPr>
            </w:pPr>
            <w:r>
              <w:rPr>
                <w:rFonts w:cs="Times New Roman"/>
                <w:b/>
              </w:rPr>
              <w:t>I semestr 2018/2019</w:t>
            </w:r>
          </w:p>
        </w:tc>
      </w:tr>
      <w:tr w:rsidR="00487948" w:rsidRPr="00F81FFC" w:rsidTr="00487948">
        <w:tc>
          <w:tcPr>
            <w:tcW w:w="2336" w:type="dxa"/>
            <w:vMerge/>
            <w:vAlign w:val="center"/>
          </w:tcPr>
          <w:p w:rsidR="00487948" w:rsidRPr="00F81FFC" w:rsidRDefault="00487948" w:rsidP="00487948">
            <w:pPr>
              <w:jc w:val="center"/>
              <w:rPr>
                <w:rFonts w:cs="Times New Roman"/>
                <w:b/>
              </w:rPr>
            </w:pPr>
          </w:p>
        </w:tc>
        <w:tc>
          <w:tcPr>
            <w:tcW w:w="7095" w:type="dxa"/>
            <w:gridSpan w:val="3"/>
            <w:vAlign w:val="center"/>
          </w:tcPr>
          <w:p w:rsidR="00487948" w:rsidRPr="00F81FFC" w:rsidRDefault="00487948" w:rsidP="00487948">
            <w:pPr>
              <w:jc w:val="center"/>
              <w:rPr>
                <w:rFonts w:cs="Times New Roman"/>
                <w:b/>
              </w:rPr>
            </w:pPr>
            <w:r w:rsidRPr="00F81FFC">
              <w:rPr>
                <w:rFonts w:cs="Times New Roman"/>
                <w:b/>
              </w:rPr>
              <w:t>Średnie ocen</w:t>
            </w:r>
          </w:p>
        </w:tc>
      </w:tr>
      <w:tr w:rsidR="00487948" w:rsidRPr="00F81FFC" w:rsidTr="00487948">
        <w:tc>
          <w:tcPr>
            <w:tcW w:w="2336" w:type="dxa"/>
          </w:tcPr>
          <w:p w:rsidR="00487948" w:rsidRPr="00F81FFC" w:rsidRDefault="00487948" w:rsidP="00487948">
            <w:pPr>
              <w:rPr>
                <w:rFonts w:cs="Times New Roman"/>
                <w:b/>
              </w:rPr>
            </w:pPr>
            <w:r w:rsidRPr="00F81FFC">
              <w:rPr>
                <w:rFonts w:cs="Times New Roman"/>
                <w:b/>
              </w:rPr>
              <w:t>IV</w:t>
            </w:r>
          </w:p>
        </w:tc>
        <w:tc>
          <w:tcPr>
            <w:tcW w:w="2464" w:type="dxa"/>
            <w:shd w:val="clear" w:color="auto" w:fill="B6DDE8" w:themeFill="accent5" w:themeFillTint="66"/>
          </w:tcPr>
          <w:p w:rsidR="00487948" w:rsidRPr="00F81FFC" w:rsidRDefault="00487948" w:rsidP="00487948">
            <w:pPr>
              <w:rPr>
                <w:rFonts w:cs="Times New Roman"/>
              </w:rPr>
            </w:pPr>
            <w:r w:rsidRPr="00F81FFC">
              <w:rPr>
                <w:rFonts w:cs="Times New Roman"/>
              </w:rPr>
              <w:t>4,</w:t>
            </w:r>
            <w:r>
              <w:rPr>
                <w:rFonts w:cs="Times New Roman"/>
              </w:rPr>
              <w:t>33</w:t>
            </w:r>
          </w:p>
        </w:tc>
        <w:tc>
          <w:tcPr>
            <w:tcW w:w="2464" w:type="dxa"/>
            <w:shd w:val="clear" w:color="auto" w:fill="E5B8B7" w:themeFill="accent2" w:themeFillTint="66"/>
          </w:tcPr>
          <w:p w:rsidR="00487948" w:rsidRPr="00F81FFC" w:rsidRDefault="00487948" w:rsidP="00487948">
            <w:pPr>
              <w:rPr>
                <w:rFonts w:cs="Times New Roman"/>
              </w:rPr>
            </w:pPr>
            <w:r>
              <w:rPr>
                <w:rFonts w:cs="Times New Roman"/>
              </w:rPr>
              <w:t>4,04</w:t>
            </w:r>
          </w:p>
        </w:tc>
        <w:tc>
          <w:tcPr>
            <w:tcW w:w="2167" w:type="dxa"/>
            <w:shd w:val="clear" w:color="auto" w:fill="E5B8B7" w:themeFill="accent2" w:themeFillTint="66"/>
          </w:tcPr>
          <w:p w:rsidR="00487948" w:rsidRPr="00F81FFC" w:rsidRDefault="00487948" w:rsidP="00487948">
            <w:pPr>
              <w:rPr>
                <w:rFonts w:cs="Times New Roman"/>
              </w:rPr>
            </w:pPr>
            <w:r>
              <w:rPr>
                <w:rFonts w:cs="Times New Roman"/>
              </w:rPr>
              <w:t>4,36</w:t>
            </w:r>
          </w:p>
        </w:tc>
      </w:tr>
      <w:tr w:rsidR="00487948" w:rsidRPr="00F81FFC" w:rsidTr="00487948">
        <w:tc>
          <w:tcPr>
            <w:tcW w:w="2336" w:type="dxa"/>
          </w:tcPr>
          <w:p w:rsidR="00487948" w:rsidRPr="00F81FFC" w:rsidRDefault="00487948" w:rsidP="00487948">
            <w:pPr>
              <w:rPr>
                <w:rFonts w:cs="Times New Roman"/>
                <w:b/>
              </w:rPr>
            </w:pPr>
            <w:r w:rsidRPr="00F81FFC">
              <w:rPr>
                <w:rFonts w:cs="Times New Roman"/>
                <w:b/>
              </w:rPr>
              <w:t>V</w:t>
            </w:r>
          </w:p>
        </w:tc>
        <w:tc>
          <w:tcPr>
            <w:tcW w:w="2464" w:type="dxa"/>
            <w:shd w:val="clear" w:color="auto" w:fill="B6DDE8" w:themeFill="accent5" w:themeFillTint="66"/>
          </w:tcPr>
          <w:p w:rsidR="00487948" w:rsidRPr="00F81FFC" w:rsidRDefault="00487948" w:rsidP="00487948">
            <w:pPr>
              <w:rPr>
                <w:rFonts w:cs="Times New Roman"/>
              </w:rPr>
            </w:pPr>
            <w:r w:rsidRPr="00F81FFC">
              <w:rPr>
                <w:rFonts w:cs="Times New Roman"/>
              </w:rPr>
              <w:t>4,</w:t>
            </w:r>
            <w:r>
              <w:rPr>
                <w:rFonts w:cs="Times New Roman"/>
              </w:rPr>
              <w:t>03</w:t>
            </w:r>
          </w:p>
        </w:tc>
        <w:tc>
          <w:tcPr>
            <w:tcW w:w="2464" w:type="dxa"/>
            <w:shd w:val="clear" w:color="auto" w:fill="E5B8B7" w:themeFill="accent2" w:themeFillTint="66"/>
          </w:tcPr>
          <w:p w:rsidR="00487948" w:rsidRPr="00F81FFC" w:rsidRDefault="00487948" w:rsidP="00487948">
            <w:pPr>
              <w:rPr>
                <w:rFonts w:cs="Times New Roman"/>
              </w:rPr>
            </w:pPr>
            <w:r>
              <w:rPr>
                <w:rFonts w:cs="Times New Roman"/>
              </w:rPr>
              <w:t>4,07</w:t>
            </w:r>
          </w:p>
        </w:tc>
        <w:tc>
          <w:tcPr>
            <w:tcW w:w="2167" w:type="dxa"/>
            <w:shd w:val="clear" w:color="auto" w:fill="E5B8B7" w:themeFill="accent2" w:themeFillTint="66"/>
          </w:tcPr>
          <w:p w:rsidR="00487948" w:rsidRPr="00F81FFC" w:rsidRDefault="00487948" w:rsidP="00487948">
            <w:pPr>
              <w:rPr>
                <w:rFonts w:cs="Times New Roman"/>
              </w:rPr>
            </w:pPr>
            <w:r>
              <w:rPr>
                <w:rFonts w:cs="Times New Roman"/>
              </w:rPr>
              <w:t>4,03</w:t>
            </w:r>
          </w:p>
        </w:tc>
      </w:tr>
      <w:tr w:rsidR="00487948" w:rsidRPr="00F81FFC" w:rsidTr="00487948">
        <w:tc>
          <w:tcPr>
            <w:tcW w:w="2336" w:type="dxa"/>
          </w:tcPr>
          <w:p w:rsidR="00487948" w:rsidRPr="00F81FFC" w:rsidRDefault="00487948" w:rsidP="00487948">
            <w:pPr>
              <w:rPr>
                <w:rFonts w:cs="Times New Roman"/>
                <w:b/>
              </w:rPr>
            </w:pPr>
            <w:r w:rsidRPr="00F81FFC">
              <w:rPr>
                <w:rFonts w:cs="Times New Roman"/>
                <w:b/>
              </w:rPr>
              <w:t>VI</w:t>
            </w:r>
          </w:p>
        </w:tc>
        <w:tc>
          <w:tcPr>
            <w:tcW w:w="2464" w:type="dxa"/>
            <w:shd w:val="clear" w:color="auto" w:fill="B6DDE8" w:themeFill="accent5" w:themeFillTint="66"/>
          </w:tcPr>
          <w:p w:rsidR="00487948" w:rsidRPr="00F81FFC" w:rsidRDefault="00487948" w:rsidP="00487948">
            <w:pPr>
              <w:rPr>
                <w:rFonts w:cs="Times New Roman"/>
              </w:rPr>
            </w:pPr>
            <w:r w:rsidRPr="00F81FFC">
              <w:rPr>
                <w:rFonts w:cs="Times New Roman"/>
              </w:rPr>
              <w:t>4,</w:t>
            </w:r>
            <w:r>
              <w:rPr>
                <w:rFonts w:cs="Times New Roman"/>
              </w:rPr>
              <w:t>30</w:t>
            </w:r>
          </w:p>
        </w:tc>
        <w:tc>
          <w:tcPr>
            <w:tcW w:w="2464" w:type="dxa"/>
            <w:shd w:val="clear" w:color="auto" w:fill="E5B8B7" w:themeFill="accent2" w:themeFillTint="66"/>
          </w:tcPr>
          <w:p w:rsidR="00487948" w:rsidRPr="00F81FFC" w:rsidRDefault="00487948" w:rsidP="00487948">
            <w:pPr>
              <w:rPr>
                <w:rFonts w:cs="Times New Roman"/>
              </w:rPr>
            </w:pPr>
            <w:r>
              <w:rPr>
                <w:rFonts w:cs="Times New Roman"/>
              </w:rPr>
              <w:t>3,78</w:t>
            </w:r>
          </w:p>
        </w:tc>
        <w:tc>
          <w:tcPr>
            <w:tcW w:w="2167" w:type="dxa"/>
            <w:shd w:val="clear" w:color="auto" w:fill="E5B8B7" w:themeFill="accent2" w:themeFillTint="66"/>
          </w:tcPr>
          <w:p w:rsidR="00487948" w:rsidRPr="00F81FFC" w:rsidRDefault="00487948" w:rsidP="00487948">
            <w:pPr>
              <w:rPr>
                <w:rFonts w:cs="Times New Roman"/>
              </w:rPr>
            </w:pPr>
            <w:r>
              <w:rPr>
                <w:rFonts w:cs="Times New Roman"/>
              </w:rPr>
              <w:t>4,03</w:t>
            </w:r>
          </w:p>
        </w:tc>
      </w:tr>
      <w:tr w:rsidR="00487948" w:rsidRPr="00F81FFC" w:rsidTr="00487948">
        <w:tc>
          <w:tcPr>
            <w:tcW w:w="2336" w:type="dxa"/>
          </w:tcPr>
          <w:p w:rsidR="00487948" w:rsidRPr="00F81FFC" w:rsidRDefault="00487948" w:rsidP="00487948">
            <w:pPr>
              <w:rPr>
                <w:rFonts w:cs="Times New Roman"/>
                <w:b/>
              </w:rPr>
            </w:pPr>
            <w:r>
              <w:rPr>
                <w:rFonts w:cs="Times New Roman"/>
                <w:b/>
              </w:rPr>
              <w:t>VII</w:t>
            </w:r>
          </w:p>
        </w:tc>
        <w:tc>
          <w:tcPr>
            <w:tcW w:w="2464" w:type="dxa"/>
            <w:shd w:val="clear" w:color="auto" w:fill="B6DDE8" w:themeFill="accent5" w:themeFillTint="66"/>
          </w:tcPr>
          <w:p w:rsidR="00487948" w:rsidRPr="00F81FFC" w:rsidRDefault="00487948" w:rsidP="00487948">
            <w:pPr>
              <w:rPr>
                <w:rFonts w:cs="Times New Roman"/>
              </w:rPr>
            </w:pPr>
            <w:r>
              <w:rPr>
                <w:rFonts w:cs="Times New Roman"/>
              </w:rPr>
              <w:t>-</w:t>
            </w:r>
          </w:p>
        </w:tc>
        <w:tc>
          <w:tcPr>
            <w:tcW w:w="2464" w:type="dxa"/>
            <w:shd w:val="clear" w:color="auto" w:fill="E5B8B7" w:themeFill="accent2" w:themeFillTint="66"/>
          </w:tcPr>
          <w:p w:rsidR="00487948" w:rsidRPr="00F81FFC" w:rsidRDefault="00487948" w:rsidP="00487948">
            <w:pPr>
              <w:rPr>
                <w:rFonts w:cs="Times New Roman"/>
              </w:rPr>
            </w:pPr>
            <w:r>
              <w:rPr>
                <w:rFonts w:cs="Times New Roman"/>
              </w:rPr>
              <w:t>3,75</w:t>
            </w:r>
          </w:p>
        </w:tc>
        <w:tc>
          <w:tcPr>
            <w:tcW w:w="2167" w:type="dxa"/>
            <w:shd w:val="clear" w:color="auto" w:fill="E5B8B7" w:themeFill="accent2" w:themeFillTint="66"/>
          </w:tcPr>
          <w:p w:rsidR="00487948" w:rsidRPr="00F81FFC" w:rsidRDefault="00487948" w:rsidP="00487948">
            <w:pPr>
              <w:rPr>
                <w:rFonts w:cs="Times New Roman"/>
              </w:rPr>
            </w:pPr>
            <w:r>
              <w:rPr>
                <w:rFonts w:cs="Times New Roman"/>
              </w:rPr>
              <w:t>3,55</w:t>
            </w:r>
          </w:p>
        </w:tc>
      </w:tr>
      <w:tr w:rsidR="00487948" w:rsidRPr="00F81FFC" w:rsidTr="00487948">
        <w:tc>
          <w:tcPr>
            <w:tcW w:w="2336" w:type="dxa"/>
          </w:tcPr>
          <w:p w:rsidR="00487948" w:rsidRDefault="00487948" w:rsidP="00487948">
            <w:pPr>
              <w:rPr>
                <w:rFonts w:cs="Times New Roman"/>
                <w:b/>
              </w:rPr>
            </w:pPr>
            <w:r>
              <w:rPr>
                <w:rFonts w:cs="Times New Roman"/>
                <w:b/>
              </w:rPr>
              <w:t>VIII</w:t>
            </w:r>
          </w:p>
        </w:tc>
        <w:tc>
          <w:tcPr>
            <w:tcW w:w="2464" w:type="dxa"/>
            <w:shd w:val="clear" w:color="auto" w:fill="B6DDE8" w:themeFill="accent5" w:themeFillTint="66"/>
          </w:tcPr>
          <w:p w:rsidR="00487948" w:rsidRDefault="00487948" w:rsidP="00487948">
            <w:pPr>
              <w:rPr>
                <w:rFonts w:cs="Times New Roman"/>
              </w:rPr>
            </w:pPr>
            <w:r>
              <w:rPr>
                <w:rFonts w:cs="Times New Roman"/>
              </w:rPr>
              <w:t>-</w:t>
            </w:r>
          </w:p>
        </w:tc>
        <w:tc>
          <w:tcPr>
            <w:tcW w:w="2464" w:type="dxa"/>
            <w:shd w:val="clear" w:color="auto" w:fill="E5B8B7" w:themeFill="accent2" w:themeFillTint="66"/>
          </w:tcPr>
          <w:p w:rsidR="00487948" w:rsidRDefault="00487948" w:rsidP="00487948">
            <w:pPr>
              <w:rPr>
                <w:rFonts w:cs="Times New Roman"/>
              </w:rPr>
            </w:pPr>
            <w:r>
              <w:rPr>
                <w:rFonts w:cs="Times New Roman"/>
              </w:rPr>
              <w:t>-</w:t>
            </w:r>
          </w:p>
        </w:tc>
        <w:tc>
          <w:tcPr>
            <w:tcW w:w="2167" w:type="dxa"/>
            <w:shd w:val="clear" w:color="auto" w:fill="E5B8B7" w:themeFill="accent2" w:themeFillTint="66"/>
          </w:tcPr>
          <w:p w:rsidR="00487948" w:rsidRDefault="00487948" w:rsidP="00487948">
            <w:pPr>
              <w:rPr>
                <w:rFonts w:cs="Times New Roman"/>
              </w:rPr>
            </w:pPr>
            <w:r>
              <w:rPr>
                <w:rFonts w:cs="Times New Roman"/>
              </w:rPr>
              <w:t>3,8</w:t>
            </w:r>
          </w:p>
        </w:tc>
      </w:tr>
      <w:tr w:rsidR="00487948" w:rsidRPr="00F81FFC" w:rsidTr="00487948">
        <w:tc>
          <w:tcPr>
            <w:tcW w:w="2336" w:type="dxa"/>
          </w:tcPr>
          <w:p w:rsidR="00487948" w:rsidRPr="00F81FFC" w:rsidRDefault="00487948" w:rsidP="00487948">
            <w:pPr>
              <w:rPr>
                <w:rFonts w:cs="Times New Roman"/>
                <w:b/>
              </w:rPr>
            </w:pPr>
            <w:r w:rsidRPr="00F81FFC">
              <w:rPr>
                <w:rFonts w:cs="Times New Roman"/>
                <w:b/>
              </w:rPr>
              <w:t>IV-VI</w:t>
            </w:r>
            <w:r>
              <w:rPr>
                <w:rFonts w:cs="Times New Roman"/>
                <w:b/>
              </w:rPr>
              <w:t>II</w:t>
            </w:r>
          </w:p>
        </w:tc>
        <w:tc>
          <w:tcPr>
            <w:tcW w:w="2464" w:type="dxa"/>
            <w:shd w:val="clear" w:color="auto" w:fill="B6DDE8" w:themeFill="accent5" w:themeFillTint="66"/>
          </w:tcPr>
          <w:p w:rsidR="00487948" w:rsidRPr="00F81FFC" w:rsidRDefault="00487948" w:rsidP="00487948">
            <w:pPr>
              <w:rPr>
                <w:rFonts w:cs="Times New Roman"/>
              </w:rPr>
            </w:pPr>
            <w:r w:rsidRPr="00F81FFC">
              <w:rPr>
                <w:rFonts w:cs="Times New Roman"/>
              </w:rPr>
              <w:t>4,</w:t>
            </w:r>
            <w:r>
              <w:rPr>
                <w:rFonts w:cs="Times New Roman"/>
              </w:rPr>
              <w:t>22</w:t>
            </w:r>
          </w:p>
        </w:tc>
        <w:tc>
          <w:tcPr>
            <w:tcW w:w="2464" w:type="dxa"/>
            <w:shd w:val="clear" w:color="auto" w:fill="E5B8B7" w:themeFill="accent2" w:themeFillTint="66"/>
          </w:tcPr>
          <w:p w:rsidR="00487948" w:rsidRPr="00F81FFC" w:rsidRDefault="00487948" w:rsidP="00487948">
            <w:pPr>
              <w:rPr>
                <w:rFonts w:cs="Times New Roman"/>
              </w:rPr>
            </w:pPr>
            <w:r>
              <w:rPr>
                <w:rFonts w:cs="Times New Roman"/>
              </w:rPr>
              <w:t>3,91</w:t>
            </w:r>
          </w:p>
        </w:tc>
        <w:tc>
          <w:tcPr>
            <w:tcW w:w="2167" w:type="dxa"/>
            <w:shd w:val="clear" w:color="auto" w:fill="E5B8B7" w:themeFill="accent2" w:themeFillTint="66"/>
          </w:tcPr>
          <w:p w:rsidR="00487948" w:rsidRPr="00F81FFC" w:rsidRDefault="00487948" w:rsidP="00487948">
            <w:pPr>
              <w:rPr>
                <w:rFonts w:cs="Times New Roman"/>
              </w:rPr>
            </w:pPr>
            <w:r>
              <w:rPr>
                <w:rFonts w:cs="Times New Roman"/>
              </w:rPr>
              <w:t>3,95</w:t>
            </w:r>
          </w:p>
        </w:tc>
      </w:tr>
      <w:tr w:rsidR="00487948" w:rsidRPr="00F81FFC" w:rsidTr="00487948">
        <w:trPr>
          <w:gridBefore w:val="1"/>
          <w:wBefore w:w="2336" w:type="dxa"/>
        </w:trPr>
        <w:tc>
          <w:tcPr>
            <w:tcW w:w="2464" w:type="dxa"/>
          </w:tcPr>
          <w:p w:rsidR="00487948" w:rsidRPr="00F81FFC" w:rsidRDefault="00487948" w:rsidP="00487948">
            <w:pPr>
              <w:rPr>
                <w:rFonts w:cs="Times New Roman"/>
              </w:rPr>
            </w:pPr>
            <w:r w:rsidRPr="00F81FFC">
              <w:rPr>
                <w:rFonts w:cs="Times New Roman"/>
              </w:rPr>
              <w:t xml:space="preserve">Liczba uczniów 53 </w:t>
            </w:r>
          </w:p>
          <w:p w:rsidR="00487948" w:rsidRPr="00F81FFC" w:rsidRDefault="00487948" w:rsidP="00487948">
            <w:pPr>
              <w:rPr>
                <w:rFonts w:cs="Times New Roman"/>
              </w:rPr>
            </w:pPr>
            <w:r w:rsidRPr="00F81FFC">
              <w:rPr>
                <w:rFonts w:cs="Times New Roman"/>
              </w:rPr>
              <w:t>(w kl. IV – VI – 22)</w:t>
            </w:r>
          </w:p>
        </w:tc>
        <w:tc>
          <w:tcPr>
            <w:tcW w:w="2464" w:type="dxa"/>
          </w:tcPr>
          <w:p w:rsidR="00487948" w:rsidRPr="00F81FFC" w:rsidRDefault="00487948" w:rsidP="00487948">
            <w:pPr>
              <w:rPr>
                <w:rFonts w:cs="Times New Roman"/>
              </w:rPr>
            </w:pPr>
            <w:r w:rsidRPr="00F81FFC">
              <w:rPr>
                <w:rFonts w:cs="Times New Roman"/>
              </w:rPr>
              <w:t xml:space="preserve">Liczba uczniów </w:t>
            </w:r>
            <w:r>
              <w:rPr>
                <w:rFonts w:cs="Times New Roman"/>
              </w:rPr>
              <w:t>49</w:t>
            </w:r>
          </w:p>
          <w:p w:rsidR="00487948" w:rsidRPr="00F81FFC" w:rsidRDefault="00487948" w:rsidP="00487948">
            <w:pPr>
              <w:rPr>
                <w:rFonts w:cs="Times New Roman"/>
              </w:rPr>
            </w:pPr>
            <w:r w:rsidRPr="00F81FFC">
              <w:rPr>
                <w:rFonts w:cs="Times New Roman"/>
              </w:rPr>
              <w:t>(w kl. IV – VI – 2</w:t>
            </w:r>
            <w:r>
              <w:rPr>
                <w:rFonts w:cs="Times New Roman"/>
              </w:rPr>
              <w:t>3</w:t>
            </w:r>
            <w:r w:rsidRPr="00F81FFC">
              <w:rPr>
                <w:rFonts w:cs="Times New Roman"/>
              </w:rPr>
              <w:t>)</w:t>
            </w:r>
          </w:p>
        </w:tc>
        <w:tc>
          <w:tcPr>
            <w:tcW w:w="2167" w:type="dxa"/>
          </w:tcPr>
          <w:p w:rsidR="00487948" w:rsidRDefault="00487948" w:rsidP="00487948">
            <w:pPr>
              <w:rPr>
                <w:rFonts w:cs="Times New Roman"/>
              </w:rPr>
            </w:pPr>
            <w:r>
              <w:rPr>
                <w:rFonts w:cs="Times New Roman"/>
              </w:rPr>
              <w:t>Liczba uczniów 59</w:t>
            </w:r>
          </w:p>
          <w:p w:rsidR="00487948" w:rsidRPr="00F81FFC" w:rsidRDefault="00487948" w:rsidP="00487948">
            <w:pPr>
              <w:rPr>
                <w:rFonts w:cs="Times New Roman"/>
              </w:rPr>
            </w:pPr>
            <w:r w:rsidRPr="00F81FFC">
              <w:rPr>
                <w:rFonts w:cs="Times New Roman"/>
              </w:rPr>
              <w:t>(w kl. IV – VI</w:t>
            </w:r>
            <w:r>
              <w:rPr>
                <w:rFonts w:cs="Times New Roman"/>
              </w:rPr>
              <w:t>II – 44</w:t>
            </w:r>
            <w:r w:rsidRPr="00F81FFC">
              <w:rPr>
                <w:rFonts w:cs="Times New Roman"/>
              </w:rPr>
              <w:t>)</w:t>
            </w:r>
          </w:p>
        </w:tc>
      </w:tr>
    </w:tbl>
    <w:p w:rsidR="00487948" w:rsidRPr="00F81FFC" w:rsidRDefault="00487948" w:rsidP="00487948">
      <w:pPr>
        <w:rPr>
          <w:rFonts w:cs="Times New Roman"/>
          <w:bCs/>
        </w:rPr>
      </w:pPr>
    </w:p>
    <w:p w:rsidR="00487948" w:rsidRPr="00F81FFC" w:rsidRDefault="00487948" w:rsidP="00487948">
      <w:pPr>
        <w:jc w:val="both"/>
        <w:rPr>
          <w:rFonts w:cs="Times New Roman"/>
          <w:b/>
        </w:rPr>
      </w:pPr>
      <w:r w:rsidRPr="00F81FFC">
        <w:rPr>
          <w:rFonts w:cs="Times New Roman"/>
          <w:bCs/>
        </w:rPr>
        <w:t xml:space="preserve">W </w:t>
      </w:r>
      <w:r w:rsidRPr="00F81FFC">
        <w:rPr>
          <w:rFonts w:cs="Times New Roman"/>
        </w:rPr>
        <w:t>klasach IV – VI</w:t>
      </w:r>
      <w:r>
        <w:rPr>
          <w:rFonts w:cs="Times New Roman"/>
        </w:rPr>
        <w:t>II</w:t>
      </w:r>
      <w:r w:rsidRPr="00F81FFC">
        <w:rPr>
          <w:rFonts w:cs="Times New Roman"/>
        </w:rPr>
        <w:t xml:space="preserve"> średnia ocen śródrocznych z zajęć edukacyjnych </w:t>
      </w:r>
      <w:r>
        <w:rPr>
          <w:rFonts w:cs="Times New Roman"/>
        </w:rPr>
        <w:t xml:space="preserve">wzrosła </w:t>
      </w:r>
      <w:r w:rsidRPr="00F81FFC">
        <w:rPr>
          <w:rFonts w:cs="Times New Roman"/>
        </w:rPr>
        <w:t xml:space="preserve"> </w:t>
      </w:r>
      <w:r w:rsidRPr="00F81FFC">
        <w:rPr>
          <w:rFonts w:cs="Times New Roman"/>
        </w:rPr>
        <w:br/>
      </w:r>
      <w:r w:rsidRPr="00B006F5">
        <w:rPr>
          <w:rFonts w:cs="Times New Roman"/>
        </w:rPr>
        <w:t>o 0,</w:t>
      </w:r>
      <w:r>
        <w:rPr>
          <w:rFonts w:cs="Times New Roman"/>
        </w:rPr>
        <w:t>04</w:t>
      </w:r>
      <w:r w:rsidRPr="00B006F5">
        <w:rPr>
          <w:rFonts w:cs="Times New Roman"/>
        </w:rPr>
        <w:t xml:space="preserve"> punktu z</w:t>
      </w:r>
      <w:r>
        <w:rPr>
          <w:rFonts w:cs="Times New Roman"/>
          <w:b/>
        </w:rPr>
        <w:t xml:space="preserve"> 3,91 </w:t>
      </w:r>
      <w:r w:rsidRPr="00B006F5">
        <w:rPr>
          <w:rFonts w:cs="Times New Roman"/>
        </w:rPr>
        <w:t>do</w:t>
      </w:r>
      <w:r>
        <w:rPr>
          <w:rFonts w:cs="Times New Roman"/>
          <w:b/>
        </w:rPr>
        <w:t xml:space="preserve"> 3,95</w:t>
      </w:r>
    </w:p>
    <w:p w:rsidR="00487948" w:rsidRPr="009C02B5" w:rsidRDefault="00487948" w:rsidP="00487948">
      <w:pPr>
        <w:jc w:val="both"/>
        <w:rPr>
          <w:rFonts w:cs="Times New Roman"/>
        </w:rPr>
      </w:pPr>
      <w:r w:rsidRPr="00F81FFC">
        <w:rPr>
          <w:rFonts w:cs="Times New Roman"/>
        </w:rPr>
        <w:t>Porównując średnie ocen w klasach IV – VI za I semestr od roku szkolnego 2005/2006 do 201</w:t>
      </w:r>
      <w:r w:rsidR="003A0FEF">
        <w:rPr>
          <w:rFonts w:cs="Times New Roman"/>
        </w:rPr>
        <w:t>8</w:t>
      </w:r>
      <w:r w:rsidRPr="00F81FFC">
        <w:rPr>
          <w:rFonts w:cs="Times New Roman"/>
        </w:rPr>
        <w:t>/201</w:t>
      </w:r>
      <w:r w:rsidR="003A0FEF">
        <w:rPr>
          <w:rFonts w:cs="Times New Roman"/>
        </w:rPr>
        <w:t>9</w:t>
      </w:r>
      <w:r w:rsidRPr="00F81FFC">
        <w:rPr>
          <w:rFonts w:cs="Times New Roman"/>
        </w:rPr>
        <w:t xml:space="preserve"> zauważyć można, wzrost porównywanej wielkości od roku 2005/06 do roku 2008/09 (najwyższa średnia w tych latach wyniosła 4,24 pkt.). Przez kolejne 2 lata nastąpił niewielki spadek analizowanej wielkości (do średniej ocen 4,02), od roku szkolnego 2011/12 wskaźnik ten ponownie rośnie</w:t>
      </w:r>
      <w:r>
        <w:rPr>
          <w:rFonts w:cs="Times New Roman"/>
        </w:rPr>
        <w:t xml:space="preserve"> i do roku szkolnego 2016/2017 utrzymuje się powyżej 4,20</w:t>
      </w:r>
      <w:r w:rsidRPr="00F81FFC">
        <w:rPr>
          <w:rFonts w:cs="Times New Roman"/>
        </w:rPr>
        <w:t>.</w:t>
      </w:r>
      <w:r>
        <w:rPr>
          <w:rFonts w:cs="Times New Roman"/>
        </w:rPr>
        <w:t xml:space="preserve"> Od roku szkolnego 2017/2018 wskaźnik ten zmniejszył się poniżej 4,0</w:t>
      </w:r>
      <w:r w:rsidRPr="00F81FFC">
        <w:rPr>
          <w:rFonts w:cs="Times New Roman"/>
        </w:rPr>
        <w:t xml:space="preserve"> </w:t>
      </w:r>
      <w:r w:rsidR="003A0FEF">
        <w:rPr>
          <w:rFonts w:cs="Times New Roman"/>
        </w:rPr>
        <w:t xml:space="preserve"> </w:t>
      </w:r>
      <w:r w:rsidRPr="00F81FFC">
        <w:rPr>
          <w:rFonts w:cs="Times New Roman"/>
        </w:rPr>
        <w:t xml:space="preserve">Przebieg zmienności średniej ocen od </w:t>
      </w:r>
      <w:r>
        <w:rPr>
          <w:rFonts w:cs="Times New Roman"/>
        </w:rPr>
        <w:t>roku szkolnego 2005/2006 do 201</w:t>
      </w:r>
      <w:r w:rsidR="003A0FEF">
        <w:rPr>
          <w:rFonts w:cs="Times New Roman"/>
        </w:rPr>
        <w:t>8</w:t>
      </w:r>
      <w:r>
        <w:rPr>
          <w:rFonts w:cs="Times New Roman"/>
        </w:rPr>
        <w:t>/201</w:t>
      </w:r>
      <w:r w:rsidR="003A0FEF">
        <w:rPr>
          <w:rFonts w:cs="Times New Roman"/>
        </w:rPr>
        <w:t>9</w:t>
      </w:r>
      <w:r w:rsidRPr="00F81FFC">
        <w:rPr>
          <w:rFonts w:cs="Times New Roman"/>
        </w:rPr>
        <w:t xml:space="preserve"> przedstawia poniższy diagram słupkowy.</w:t>
      </w:r>
    </w:p>
    <w:p w:rsidR="00487948" w:rsidRPr="00F81FFC" w:rsidRDefault="00487948" w:rsidP="00487948">
      <w:pPr>
        <w:rPr>
          <w:rFonts w:cs="Times New Roman"/>
          <w:b/>
          <w:u w:val="single"/>
        </w:rPr>
      </w:pPr>
      <w:r w:rsidRPr="00F81FFC">
        <w:rPr>
          <w:rFonts w:cs="Times New Roman"/>
          <w:b/>
          <w:noProof/>
          <w:u w:val="single"/>
          <w:lang w:eastAsia="pl-PL"/>
        </w:rPr>
        <w:lastRenderedPageBreak/>
        <w:drawing>
          <wp:inline distT="0" distB="0" distL="0" distR="0" wp14:anchorId="00EB62CC" wp14:editId="6139E1AE">
            <wp:extent cx="6003235" cy="2600077"/>
            <wp:effectExtent l="0" t="0" r="17145" b="10160"/>
            <wp:docPr id="2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87948" w:rsidRDefault="00487948" w:rsidP="00487948">
      <w:r>
        <w:t>Warto dodać, że duży wpływ na średnią ocen mają wyniki uzyskane przez uczniów klasy VII i klasy VIII.</w:t>
      </w:r>
    </w:p>
    <w:p w:rsidR="00487948" w:rsidRDefault="00487948" w:rsidP="00487948">
      <w:r>
        <w:t>Są one znacznie niższe niż wyniki uzyskane przez uczniów klas IV-VI.</w:t>
      </w:r>
    </w:p>
    <w:p w:rsidR="00487948" w:rsidRDefault="00487948" w:rsidP="00487948">
      <w:r>
        <w:t xml:space="preserve">Na podstawie powyższych danych należy stwierdzić, że organizowane przez nauczycieli przedmiotowe zajęcia dodatkowe, indywidualizacja nauczania, zajęcia rewalidacyjno-kompensacyjne w znacznym stopniu wpływają na końcowe wyniki oraz pomagają w wyrównywaniu szans edukacyjnych uczniów. Pomoce dydaktyczne, którymi dysponuje szkoła, wspiera proces edukacyjny (tablice multimedialne, projektory, laptopy, pracownia komputerowa, stały dostęp do Internetu). Dzięki pomocom dydaktycznym lekcje są ciekawsze i efektywniejsze. </w:t>
      </w:r>
    </w:p>
    <w:p w:rsidR="00487948" w:rsidRPr="00F81FFC" w:rsidRDefault="00487948" w:rsidP="00487948">
      <w:pPr>
        <w:rPr>
          <w:rFonts w:cs="Times New Roman"/>
          <w:b/>
        </w:rPr>
      </w:pPr>
      <w:r w:rsidRPr="00F81FFC">
        <w:rPr>
          <w:rFonts w:cs="Times New Roman"/>
          <w:b/>
        </w:rPr>
        <w:t>Oceny z zachowania kształtują się następująco:</w:t>
      </w:r>
    </w:p>
    <w:tbl>
      <w:tblPr>
        <w:tblStyle w:val="Tabela-Siatka1"/>
        <w:tblW w:w="10330" w:type="dxa"/>
        <w:tblInd w:w="-620" w:type="dxa"/>
        <w:tblLayout w:type="fixed"/>
        <w:tblLook w:val="04A0" w:firstRow="1" w:lastRow="0" w:firstColumn="1" w:lastColumn="0" w:noHBand="0" w:noVBand="1"/>
      </w:tblPr>
      <w:tblGrid>
        <w:gridCol w:w="1445"/>
        <w:gridCol w:w="685"/>
        <w:gridCol w:w="685"/>
        <w:gridCol w:w="685"/>
        <w:gridCol w:w="686"/>
        <w:gridCol w:w="686"/>
        <w:gridCol w:w="686"/>
        <w:gridCol w:w="686"/>
        <w:gridCol w:w="682"/>
        <w:gridCol w:w="680"/>
        <w:gridCol w:w="680"/>
        <w:gridCol w:w="680"/>
        <w:gridCol w:w="682"/>
        <w:gridCol w:w="682"/>
      </w:tblGrid>
      <w:tr w:rsidR="00487948" w:rsidRPr="00F81FFC" w:rsidTr="00487948">
        <w:trPr>
          <w:trHeight w:val="367"/>
        </w:trPr>
        <w:tc>
          <w:tcPr>
            <w:tcW w:w="1445" w:type="dxa"/>
            <w:vMerge w:val="restart"/>
          </w:tcPr>
          <w:p w:rsidR="00487948" w:rsidRPr="00FB6399" w:rsidRDefault="00487948" w:rsidP="00487948">
            <w:pPr>
              <w:jc w:val="center"/>
              <w:rPr>
                <w:rFonts w:cs="Times New Roman"/>
                <w:b/>
              </w:rPr>
            </w:pPr>
            <w:r w:rsidRPr="00FB6399">
              <w:rPr>
                <w:rFonts w:cs="Times New Roman"/>
                <w:b/>
              </w:rPr>
              <w:t>Ocena</w:t>
            </w:r>
          </w:p>
          <w:p w:rsidR="00487948" w:rsidRPr="00FB6399" w:rsidRDefault="00487948" w:rsidP="00487948">
            <w:pPr>
              <w:jc w:val="center"/>
              <w:rPr>
                <w:rFonts w:cs="Times New Roman"/>
              </w:rPr>
            </w:pPr>
            <w:r w:rsidRPr="00FB6399">
              <w:rPr>
                <w:rFonts w:cs="Times New Roman"/>
                <w:b/>
              </w:rPr>
              <w:t>z zachowania</w:t>
            </w:r>
          </w:p>
        </w:tc>
        <w:tc>
          <w:tcPr>
            <w:tcW w:w="685" w:type="dxa"/>
            <w:shd w:val="clear" w:color="auto" w:fill="8DB3E2" w:themeFill="text2" w:themeFillTint="66"/>
          </w:tcPr>
          <w:p w:rsidR="00487948" w:rsidRDefault="00487948" w:rsidP="00487948">
            <w:pPr>
              <w:jc w:val="center"/>
              <w:rPr>
                <w:rFonts w:cs="Times New Roman"/>
                <w:b/>
                <w:sz w:val="32"/>
              </w:rPr>
            </w:pPr>
          </w:p>
        </w:tc>
        <w:tc>
          <w:tcPr>
            <w:tcW w:w="4114" w:type="dxa"/>
            <w:gridSpan w:val="6"/>
            <w:shd w:val="clear" w:color="auto" w:fill="8DB3E2" w:themeFill="text2" w:themeFillTint="66"/>
          </w:tcPr>
          <w:p w:rsidR="00487948" w:rsidRPr="00F81FFC" w:rsidRDefault="00487948" w:rsidP="00487948">
            <w:pPr>
              <w:jc w:val="center"/>
              <w:rPr>
                <w:rFonts w:cs="Times New Roman"/>
                <w:b/>
                <w:sz w:val="32"/>
              </w:rPr>
            </w:pPr>
            <w:r>
              <w:rPr>
                <w:rFonts w:cs="Times New Roman"/>
                <w:b/>
                <w:sz w:val="32"/>
              </w:rPr>
              <w:t>Semestr I 2018</w:t>
            </w:r>
            <w:r w:rsidRPr="00F81FFC">
              <w:rPr>
                <w:rFonts w:cs="Times New Roman"/>
                <w:b/>
                <w:sz w:val="32"/>
              </w:rPr>
              <w:t>/201</w:t>
            </w:r>
            <w:r>
              <w:rPr>
                <w:rFonts w:cs="Times New Roman"/>
                <w:b/>
                <w:sz w:val="32"/>
              </w:rPr>
              <w:t>9</w:t>
            </w:r>
          </w:p>
        </w:tc>
        <w:tc>
          <w:tcPr>
            <w:tcW w:w="682" w:type="dxa"/>
            <w:shd w:val="clear" w:color="auto" w:fill="D99594" w:themeFill="accent2" w:themeFillTint="99"/>
          </w:tcPr>
          <w:p w:rsidR="00487948" w:rsidRPr="00F81FFC" w:rsidRDefault="00487948" w:rsidP="00487948">
            <w:pPr>
              <w:ind w:right="1202"/>
              <w:jc w:val="center"/>
              <w:rPr>
                <w:rFonts w:cs="Times New Roman"/>
                <w:b/>
                <w:sz w:val="32"/>
              </w:rPr>
            </w:pPr>
          </w:p>
        </w:tc>
        <w:tc>
          <w:tcPr>
            <w:tcW w:w="3404" w:type="dxa"/>
            <w:gridSpan w:val="5"/>
            <w:shd w:val="clear" w:color="auto" w:fill="D99594" w:themeFill="accent2" w:themeFillTint="99"/>
          </w:tcPr>
          <w:p w:rsidR="00487948" w:rsidRPr="00F81FFC" w:rsidRDefault="00487948" w:rsidP="00487948">
            <w:pPr>
              <w:ind w:right="1202"/>
              <w:jc w:val="center"/>
              <w:rPr>
                <w:rFonts w:cs="Times New Roman"/>
                <w:b/>
                <w:sz w:val="32"/>
              </w:rPr>
            </w:pPr>
            <w:r w:rsidRPr="00F81FFC">
              <w:rPr>
                <w:rFonts w:cs="Times New Roman"/>
                <w:b/>
                <w:sz w:val="32"/>
              </w:rPr>
              <w:t>Semestr I 201</w:t>
            </w:r>
            <w:r>
              <w:rPr>
                <w:rFonts w:cs="Times New Roman"/>
                <w:b/>
                <w:sz w:val="32"/>
              </w:rPr>
              <w:t>7</w:t>
            </w:r>
            <w:r w:rsidRPr="00F81FFC">
              <w:rPr>
                <w:rFonts w:cs="Times New Roman"/>
                <w:b/>
                <w:sz w:val="32"/>
              </w:rPr>
              <w:t>/201</w:t>
            </w:r>
            <w:r>
              <w:rPr>
                <w:rFonts w:cs="Times New Roman"/>
                <w:b/>
                <w:sz w:val="32"/>
              </w:rPr>
              <w:t>8</w:t>
            </w:r>
          </w:p>
        </w:tc>
      </w:tr>
      <w:tr w:rsidR="00487948" w:rsidRPr="00F81FFC" w:rsidTr="00487948">
        <w:trPr>
          <w:trHeight w:val="425"/>
        </w:trPr>
        <w:tc>
          <w:tcPr>
            <w:tcW w:w="1445" w:type="dxa"/>
            <w:vMerge/>
            <w:vAlign w:val="center"/>
          </w:tcPr>
          <w:p w:rsidR="00487948" w:rsidRPr="00FB6399" w:rsidRDefault="00487948" w:rsidP="00487948">
            <w:pPr>
              <w:jc w:val="center"/>
              <w:rPr>
                <w:rFonts w:cs="Times New Roman"/>
                <w:b/>
              </w:rPr>
            </w:pPr>
          </w:p>
        </w:tc>
        <w:tc>
          <w:tcPr>
            <w:tcW w:w="685" w:type="dxa"/>
          </w:tcPr>
          <w:p w:rsidR="00487948" w:rsidRPr="00B3249D" w:rsidRDefault="00487948" w:rsidP="00487948">
            <w:pPr>
              <w:jc w:val="center"/>
              <w:rPr>
                <w:rFonts w:cs="Times New Roman"/>
                <w:b/>
                <w:sz w:val="18"/>
              </w:rPr>
            </w:pPr>
            <w:r w:rsidRPr="00B3249D">
              <w:rPr>
                <w:rFonts w:cs="Times New Roman"/>
                <w:b/>
                <w:sz w:val="18"/>
              </w:rPr>
              <w:t>Klasa IV</w:t>
            </w:r>
          </w:p>
        </w:tc>
        <w:tc>
          <w:tcPr>
            <w:tcW w:w="685" w:type="dxa"/>
          </w:tcPr>
          <w:p w:rsidR="00487948" w:rsidRPr="00B3249D" w:rsidRDefault="00487948" w:rsidP="00487948">
            <w:pPr>
              <w:jc w:val="center"/>
              <w:rPr>
                <w:rFonts w:cs="Times New Roman"/>
                <w:b/>
                <w:sz w:val="18"/>
              </w:rPr>
            </w:pPr>
            <w:r w:rsidRPr="00B3249D">
              <w:rPr>
                <w:rFonts w:cs="Times New Roman"/>
                <w:b/>
                <w:sz w:val="18"/>
              </w:rPr>
              <w:t>Klasa V</w:t>
            </w:r>
          </w:p>
        </w:tc>
        <w:tc>
          <w:tcPr>
            <w:tcW w:w="685" w:type="dxa"/>
          </w:tcPr>
          <w:p w:rsidR="00487948" w:rsidRPr="00B3249D" w:rsidRDefault="00487948" w:rsidP="00487948">
            <w:pPr>
              <w:jc w:val="center"/>
              <w:rPr>
                <w:rFonts w:cs="Times New Roman"/>
                <w:b/>
                <w:sz w:val="18"/>
              </w:rPr>
            </w:pPr>
            <w:r w:rsidRPr="00B3249D">
              <w:rPr>
                <w:rFonts w:cs="Times New Roman"/>
                <w:b/>
                <w:sz w:val="18"/>
              </w:rPr>
              <w:t>Klasa VI</w:t>
            </w:r>
          </w:p>
        </w:tc>
        <w:tc>
          <w:tcPr>
            <w:tcW w:w="686" w:type="dxa"/>
            <w:shd w:val="clear" w:color="auto" w:fill="auto"/>
          </w:tcPr>
          <w:p w:rsidR="00487948" w:rsidRPr="00F81FFC" w:rsidRDefault="00487948" w:rsidP="00487948">
            <w:pPr>
              <w:jc w:val="center"/>
              <w:rPr>
                <w:rFonts w:cs="Times New Roman"/>
                <w:b/>
                <w:sz w:val="32"/>
              </w:rPr>
            </w:pPr>
            <w:r w:rsidRPr="00B3249D">
              <w:rPr>
                <w:rFonts w:cs="Times New Roman"/>
                <w:b/>
                <w:sz w:val="18"/>
              </w:rPr>
              <w:t>Klasa VI</w:t>
            </w:r>
            <w:r>
              <w:rPr>
                <w:rFonts w:cs="Times New Roman"/>
                <w:b/>
                <w:sz w:val="18"/>
              </w:rPr>
              <w:t>I</w:t>
            </w:r>
          </w:p>
        </w:tc>
        <w:tc>
          <w:tcPr>
            <w:tcW w:w="686" w:type="dxa"/>
            <w:shd w:val="clear" w:color="auto" w:fill="auto"/>
          </w:tcPr>
          <w:p w:rsidR="00487948" w:rsidRPr="00F81FFC" w:rsidRDefault="00487948" w:rsidP="00487948">
            <w:pPr>
              <w:jc w:val="center"/>
              <w:rPr>
                <w:rFonts w:cs="Times New Roman"/>
                <w:b/>
                <w:sz w:val="32"/>
              </w:rPr>
            </w:pPr>
            <w:r w:rsidRPr="00B3249D">
              <w:rPr>
                <w:rFonts w:cs="Times New Roman"/>
                <w:b/>
                <w:sz w:val="18"/>
              </w:rPr>
              <w:t>Klasa VI</w:t>
            </w:r>
            <w:r>
              <w:rPr>
                <w:rFonts w:cs="Times New Roman"/>
                <w:b/>
                <w:sz w:val="18"/>
              </w:rPr>
              <w:t>I</w:t>
            </w:r>
          </w:p>
        </w:tc>
        <w:tc>
          <w:tcPr>
            <w:tcW w:w="686" w:type="dxa"/>
          </w:tcPr>
          <w:p w:rsidR="00487948" w:rsidRPr="00F81FFC" w:rsidRDefault="00487948" w:rsidP="00487948">
            <w:pPr>
              <w:jc w:val="center"/>
              <w:rPr>
                <w:rFonts w:cs="Times New Roman"/>
                <w:b/>
                <w:sz w:val="32"/>
              </w:rPr>
            </w:pPr>
          </w:p>
        </w:tc>
        <w:tc>
          <w:tcPr>
            <w:tcW w:w="686" w:type="dxa"/>
            <w:vMerge w:val="restart"/>
            <w:shd w:val="clear" w:color="auto" w:fill="8DB3E2" w:themeFill="text2" w:themeFillTint="66"/>
            <w:vAlign w:val="center"/>
          </w:tcPr>
          <w:p w:rsidR="00487948" w:rsidRPr="00F81FFC" w:rsidRDefault="00487948" w:rsidP="00487948">
            <w:pPr>
              <w:jc w:val="center"/>
              <w:rPr>
                <w:rFonts w:cs="Times New Roman"/>
                <w:b/>
              </w:rPr>
            </w:pPr>
            <w:r w:rsidRPr="00F81FFC">
              <w:rPr>
                <w:rFonts w:cs="Times New Roman"/>
                <w:b/>
                <w:sz w:val="32"/>
              </w:rPr>
              <w:t>%</w:t>
            </w:r>
          </w:p>
        </w:tc>
        <w:tc>
          <w:tcPr>
            <w:tcW w:w="682" w:type="dxa"/>
          </w:tcPr>
          <w:p w:rsidR="00487948" w:rsidRPr="00B3249D" w:rsidRDefault="00487948" w:rsidP="00487948">
            <w:pPr>
              <w:jc w:val="center"/>
              <w:rPr>
                <w:rFonts w:cs="Times New Roman"/>
                <w:b/>
                <w:sz w:val="18"/>
              </w:rPr>
            </w:pPr>
            <w:r w:rsidRPr="00B3249D">
              <w:rPr>
                <w:rFonts w:cs="Times New Roman"/>
                <w:b/>
                <w:sz w:val="18"/>
              </w:rPr>
              <w:t>Klasa IV</w:t>
            </w:r>
          </w:p>
        </w:tc>
        <w:tc>
          <w:tcPr>
            <w:tcW w:w="680" w:type="dxa"/>
          </w:tcPr>
          <w:p w:rsidR="00487948" w:rsidRPr="00B3249D" w:rsidRDefault="00487948" w:rsidP="00487948">
            <w:pPr>
              <w:jc w:val="center"/>
              <w:rPr>
                <w:rFonts w:cs="Times New Roman"/>
                <w:b/>
                <w:sz w:val="18"/>
              </w:rPr>
            </w:pPr>
            <w:r w:rsidRPr="00B3249D">
              <w:rPr>
                <w:rFonts w:cs="Times New Roman"/>
                <w:b/>
                <w:sz w:val="18"/>
              </w:rPr>
              <w:t>Klasa V</w:t>
            </w:r>
          </w:p>
        </w:tc>
        <w:tc>
          <w:tcPr>
            <w:tcW w:w="680" w:type="dxa"/>
          </w:tcPr>
          <w:p w:rsidR="00487948" w:rsidRPr="00B3249D" w:rsidRDefault="00487948" w:rsidP="00487948">
            <w:pPr>
              <w:jc w:val="center"/>
              <w:rPr>
                <w:rFonts w:cs="Times New Roman"/>
                <w:b/>
                <w:sz w:val="18"/>
              </w:rPr>
            </w:pPr>
            <w:r w:rsidRPr="00B3249D">
              <w:rPr>
                <w:rFonts w:cs="Times New Roman"/>
                <w:b/>
                <w:sz w:val="18"/>
              </w:rPr>
              <w:t>Klasa VI</w:t>
            </w:r>
          </w:p>
        </w:tc>
        <w:tc>
          <w:tcPr>
            <w:tcW w:w="680" w:type="dxa"/>
          </w:tcPr>
          <w:p w:rsidR="00487948" w:rsidRPr="00B3249D" w:rsidRDefault="00487948" w:rsidP="00487948">
            <w:pPr>
              <w:jc w:val="center"/>
              <w:rPr>
                <w:rFonts w:cs="Times New Roman"/>
                <w:b/>
                <w:sz w:val="18"/>
              </w:rPr>
            </w:pPr>
            <w:r w:rsidRPr="00B3249D">
              <w:rPr>
                <w:rFonts w:cs="Times New Roman"/>
                <w:b/>
                <w:sz w:val="18"/>
              </w:rPr>
              <w:t>Klasa VII</w:t>
            </w:r>
          </w:p>
        </w:tc>
        <w:tc>
          <w:tcPr>
            <w:tcW w:w="682" w:type="dxa"/>
            <w:shd w:val="clear" w:color="auto" w:fill="D99594" w:themeFill="accent2" w:themeFillTint="99"/>
          </w:tcPr>
          <w:p w:rsidR="00487948" w:rsidRPr="00F81FFC" w:rsidRDefault="00487948" w:rsidP="00487948">
            <w:pPr>
              <w:jc w:val="center"/>
              <w:rPr>
                <w:rFonts w:cs="Times New Roman"/>
                <w:b/>
                <w:sz w:val="32"/>
              </w:rPr>
            </w:pPr>
          </w:p>
        </w:tc>
        <w:tc>
          <w:tcPr>
            <w:tcW w:w="682" w:type="dxa"/>
            <w:vMerge w:val="restart"/>
            <w:shd w:val="clear" w:color="auto" w:fill="D99594" w:themeFill="accent2" w:themeFillTint="99"/>
            <w:vAlign w:val="center"/>
          </w:tcPr>
          <w:p w:rsidR="00487948" w:rsidRPr="00F81FFC" w:rsidRDefault="00487948" w:rsidP="00487948">
            <w:pPr>
              <w:jc w:val="center"/>
              <w:rPr>
                <w:rFonts w:cs="Times New Roman"/>
                <w:b/>
              </w:rPr>
            </w:pPr>
            <w:r w:rsidRPr="00F81FFC">
              <w:rPr>
                <w:rFonts w:cs="Times New Roman"/>
                <w:b/>
                <w:sz w:val="32"/>
              </w:rPr>
              <w:t>%</w:t>
            </w:r>
          </w:p>
        </w:tc>
      </w:tr>
      <w:tr w:rsidR="00487948" w:rsidRPr="00F81FFC" w:rsidTr="00487948">
        <w:trPr>
          <w:trHeight w:val="379"/>
        </w:trPr>
        <w:tc>
          <w:tcPr>
            <w:tcW w:w="1445" w:type="dxa"/>
            <w:vMerge/>
          </w:tcPr>
          <w:p w:rsidR="00487948" w:rsidRPr="00FB6399" w:rsidRDefault="00487948" w:rsidP="00487948">
            <w:pPr>
              <w:rPr>
                <w:rFonts w:cs="Times New Roman"/>
              </w:rPr>
            </w:pPr>
          </w:p>
        </w:tc>
        <w:tc>
          <w:tcPr>
            <w:tcW w:w="685" w:type="dxa"/>
            <w:vAlign w:val="center"/>
          </w:tcPr>
          <w:p w:rsidR="00487948" w:rsidRPr="00B3249D" w:rsidRDefault="00487948" w:rsidP="00487948">
            <w:pPr>
              <w:jc w:val="center"/>
              <w:rPr>
                <w:rFonts w:cs="Times New Roman"/>
                <w:sz w:val="18"/>
              </w:rPr>
            </w:pPr>
            <w:r w:rsidRPr="00B3249D">
              <w:rPr>
                <w:rFonts w:cs="Times New Roman"/>
                <w:sz w:val="18"/>
              </w:rPr>
              <w:t>liczba</w:t>
            </w:r>
          </w:p>
        </w:tc>
        <w:tc>
          <w:tcPr>
            <w:tcW w:w="685" w:type="dxa"/>
            <w:vAlign w:val="center"/>
          </w:tcPr>
          <w:p w:rsidR="00487948" w:rsidRPr="00B3249D" w:rsidRDefault="00487948" w:rsidP="00487948">
            <w:pPr>
              <w:jc w:val="center"/>
              <w:rPr>
                <w:rFonts w:cs="Times New Roman"/>
                <w:sz w:val="18"/>
              </w:rPr>
            </w:pPr>
            <w:r w:rsidRPr="00B3249D">
              <w:rPr>
                <w:rFonts w:cs="Times New Roman"/>
                <w:sz w:val="18"/>
              </w:rPr>
              <w:t>liczba</w:t>
            </w:r>
          </w:p>
        </w:tc>
        <w:tc>
          <w:tcPr>
            <w:tcW w:w="685" w:type="dxa"/>
            <w:vAlign w:val="center"/>
          </w:tcPr>
          <w:p w:rsidR="00487948" w:rsidRPr="00B3249D" w:rsidRDefault="00487948" w:rsidP="00487948">
            <w:pPr>
              <w:jc w:val="center"/>
              <w:rPr>
                <w:rFonts w:cs="Times New Roman"/>
                <w:sz w:val="18"/>
              </w:rPr>
            </w:pPr>
            <w:r w:rsidRPr="00B3249D">
              <w:rPr>
                <w:rFonts w:cs="Times New Roman"/>
                <w:sz w:val="18"/>
              </w:rPr>
              <w:t>liczba</w:t>
            </w:r>
          </w:p>
        </w:tc>
        <w:tc>
          <w:tcPr>
            <w:tcW w:w="686" w:type="dxa"/>
            <w:shd w:val="clear" w:color="auto" w:fill="auto"/>
          </w:tcPr>
          <w:p w:rsidR="00487948" w:rsidRPr="00F81FFC" w:rsidRDefault="00487948" w:rsidP="00487948">
            <w:pPr>
              <w:rPr>
                <w:rFonts w:cs="Times New Roman"/>
              </w:rPr>
            </w:pPr>
            <w:r w:rsidRPr="00B3249D">
              <w:rPr>
                <w:rFonts w:cs="Times New Roman"/>
                <w:sz w:val="18"/>
              </w:rPr>
              <w:t>liczba</w:t>
            </w:r>
          </w:p>
        </w:tc>
        <w:tc>
          <w:tcPr>
            <w:tcW w:w="686" w:type="dxa"/>
            <w:shd w:val="clear" w:color="auto" w:fill="auto"/>
          </w:tcPr>
          <w:p w:rsidR="00487948" w:rsidRPr="00F81FFC" w:rsidRDefault="00487948" w:rsidP="00487948">
            <w:pPr>
              <w:rPr>
                <w:rFonts w:cs="Times New Roman"/>
              </w:rPr>
            </w:pPr>
            <w:r w:rsidRPr="00B3249D">
              <w:rPr>
                <w:rFonts w:cs="Times New Roman"/>
                <w:sz w:val="18"/>
              </w:rPr>
              <w:t>liczba</w:t>
            </w:r>
          </w:p>
        </w:tc>
        <w:tc>
          <w:tcPr>
            <w:tcW w:w="686" w:type="dxa"/>
          </w:tcPr>
          <w:p w:rsidR="00487948" w:rsidRPr="00F81FFC" w:rsidRDefault="00487948" w:rsidP="00487948">
            <w:pPr>
              <w:rPr>
                <w:rFonts w:cs="Times New Roman"/>
              </w:rPr>
            </w:pPr>
          </w:p>
        </w:tc>
        <w:tc>
          <w:tcPr>
            <w:tcW w:w="686" w:type="dxa"/>
            <w:vMerge/>
            <w:shd w:val="clear" w:color="auto" w:fill="8DB3E2" w:themeFill="text2" w:themeFillTint="66"/>
          </w:tcPr>
          <w:p w:rsidR="00487948" w:rsidRPr="00F81FFC" w:rsidRDefault="00487948" w:rsidP="00487948">
            <w:pPr>
              <w:rPr>
                <w:rFonts w:cs="Times New Roman"/>
              </w:rPr>
            </w:pPr>
          </w:p>
        </w:tc>
        <w:tc>
          <w:tcPr>
            <w:tcW w:w="682" w:type="dxa"/>
            <w:vAlign w:val="center"/>
          </w:tcPr>
          <w:p w:rsidR="00487948" w:rsidRPr="00B3249D" w:rsidRDefault="00487948" w:rsidP="00487948">
            <w:pPr>
              <w:jc w:val="center"/>
              <w:rPr>
                <w:rFonts w:cs="Times New Roman"/>
                <w:sz w:val="18"/>
              </w:rPr>
            </w:pPr>
            <w:r w:rsidRPr="00B3249D">
              <w:rPr>
                <w:rFonts w:cs="Times New Roman"/>
                <w:sz w:val="18"/>
              </w:rPr>
              <w:t>liczba</w:t>
            </w:r>
          </w:p>
        </w:tc>
        <w:tc>
          <w:tcPr>
            <w:tcW w:w="680" w:type="dxa"/>
            <w:vAlign w:val="center"/>
          </w:tcPr>
          <w:p w:rsidR="00487948" w:rsidRPr="00B3249D" w:rsidRDefault="00487948" w:rsidP="00487948">
            <w:pPr>
              <w:jc w:val="center"/>
              <w:rPr>
                <w:rFonts w:cs="Times New Roman"/>
                <w:sz w:val="18"/>
              </w:rPr>
            </w:pPr>
            <w:r w:rsidRPr="00B3249D">
              <w:rPr>
                <w:rFonts w:cs="Times New Roman"/>
                <w:sz w:val="18"/>
              </w:rPr>
              <w:t>liczba</w:t>
            </w:r>
          </w:p>
        </w:tc>
        <w:tc>
          <w:tcPr>
            <w:tcW w:w="680" w:type="dxa"/>
          </w:tcPr>
          <w:p w:rsidR="00487948" w:rsidRPr="00B3249D" w:rsidRDefault="00487948" w:rsidP="00487948">
            <w:pPr>
              <w:jc w:val="center"/>
              <w:rPr>
                <w:rFonts w:cs="Times New Roman"/>
                <w:sz w:val="18"/>
              </w:rPr>
            </w:pPr>
            <w:r w:rsidRPr="00B3249D">
              <w:rPr>
                <w:rFonts w:cs="Times New Roman"/>
                <w:sz w:val="18"/>
              </w:rPr>
              <w:t>liczba</w:t>
            </w:r>
          </w:p>
        </w:tc>
        <w:tc>
          <w:tcPr>
            <w:tcW w:w="680" w:type="dxa"/>
            <w:vAlign w:val="center"/>
          </w:tcPr>
          <w:p w:rsidR="00487948" w:rsidRPr="00B3249D" w:rsidRDefault="00487948" w:rsidP="00487948">
            <w:pPr>
              <w:jc w:val="center"/>
              <w:rPr>
                <w:rFonts w:cs="Times New Roman"/>
                <w:sz w:val="18"/>
              </w:rPr>
            </w:pPr>
            <w:r w:rsidRPr="00B3249D">
              <w:rPr>
                <w:rFonts w:cs="Times New Roman"/>
                <w:sz w:val="18"/>
              </w:rPr>
              <w:t>liczba</w:t>
            </w:r>
          </w:p>
        </w:tc>
        <w:tc>
          <w:tcPr>
            <w:tcW w:w="682" w:type="dxa"/>
            <w:shd w:val="clear" w:color="auto" w:fill="D99594" w:themeFill="accent2" w:themeFillTint="99"/>
          </w:tcPr>
          <w:p w:rsidR="00487948" w:rsidRPr="00F81FFC" w:rsidRDefault="00487948" w:rsidP="00487948">
            <w:pPr>
              <w:rPr>
                <w:rFonts w:cs="Times New Roman"/>
              </w:rPr>
            </w:pPr>
          </w:p>
        </w:tc>
        <w:tc>
          <w:tcPr>
            <w:tcW w:w="682" w:type="dxa"/>
            <w:vMerge/>
            <w:shd w:val="clear" w:color="auto" w:fill="D99594" w:themeFill="accent2" w:themeFillTint="99"/>
          </w:tcPr>
          <w:p w:rsidR="00487948" w:rsidRPr="00F81FFC" w:rsidRDefault="00487948" w:rsidP="00487948">
            <w:pPr>
              <w:rPr>
                <w:rFonts w:cs="Times New Roman"/>
              </w:rPr>
            </w:pPr>
          </w:p>
        </w:tc>
      </w:tr>
      <w:tr w:rsidR="00487948" w:rsidRPr="00F81FFC" w:rsidTr="00487948">
        <w:trPr>
          <w:trHeight w:val="324"/>
        </w:trPr>
        <w:tc>
          <w:tcPr>
            <w:tcW w:w="1445" w:type="dxa"/>
            <w:shd w:val="clear" w:color="auto" w:fill="FDE9D9" w:themeFill="accent6" w:themeFillTint="33"/>
          </w:tcPr>
          <w:p w:rsidR="00487948" w:rsidRPr="00FB6399" w:rsidRDefault="00487948" w:rsidP="00487948">
            <w:pPr>
              <w:rPr>
                <w:rFonts w:cs="Times New Roman"/>
                <w:b/>
                <w:szCs w:val="23"/>
              </w:rPr>
            </w:pPr>
            <w:r w:rsidRPr="00FB6399">
              <w:rPr>
                <w:rFonts w:cs="Times New Roman"/>
                <w:b/>
                <w:szCs w:val="23"/>
              </w:rPr>
              <w:t>Wzorowa</w:t>
            </w:r>
          </w:p>
        </w:tc>
        <w:tc>
          <w:tcPr>
            <w:tcW w:w="685" w:type="dxa"/>
            <w:shd w:val="clear" w:color="auto" w:fill="FDE9D9" w:themeFill="accent6" w:themeFillTint="33"/>
          </w:tcPr>
          <w:p w:rsidR="00487948" w:rsidRPr="00F81FFC" w:rsidRDefault="00487948" w:rsidP="00487948">
            <w:pPr>
              <w:jc w:val="center"/>
              <w:rPr>
                <w:rFonts w:cs="Times New Roman"/>
                <w:b/>
                <w:sz w:val="28"/>
              </w:rPr>
            </w:pPr>
            <w:r>
              <w:rPr>
                <w:rFonts w:cs="Times New Roman"/>
                <w:b/>
                <w:sz w:val="28"/>
              </w:rPr>
              <w:t>2</w:t>
            </w:r>
          </w:p>
        </w:tc>
        <w:tc>
          <w:tcPr>
            <w:tcW w:w="685" w:type="dxa"/>
            <w:shd w:val="clear" w:color="auto" w:fill="FDE9D9" w:themeFill="accent6" w:themeFillTint="33"/>
          </w:tcPr>
          <w:p w:rsidR="00487948" w:rsidRPr="00F81FFC" w:rsidRDefault="00487948" w:rsidP="00487948">
            <w:pPr>
              <w:jc w:val="center"/>
              <w:rPr>
                <w:rFonts w:cs="Times New Roman"/>
                <w:b/>
                <w:sz w:val="28"/>
              </w:rPr>
            </w:pPr>
            <w:r>
              <w:rPr>
                <w:rFonts w:cs="Times New Roman"/>
                <w:b/>
                <w:sz w:val="28"/>
              </w:rPr>
              <w:t>3</w:t>
            </w:r>
          </w:p>
        </w:tc>
        <w:tc>
          <w:tcPr>
            <w:tcW w:w="685" w:type="dxa"/>
            <w:shd w:val="clear" w:color="auto" w:fill="FDE9D9" w:themeFill="accent6" w:themeFillTint="33"/>
          </w:tcPr>
          <w:p w:rsidR="00487948" w:rsidRPr="00F81FFC" w:rsidRDefault="00487948" w:rsidP="00487948">
            <w:pPr>
              <w:jc w:val="center"/>
              <w:rPr>
                <w:rFonts w:cs="Times New Roman"/>
                <w:b/>
                <w:sz w:val="28"/>
              </w:rPr>
            </w:pPr>
            <w:r>
              <w:rPr>
                <w:rFonts w:cs="Times New Roman"/>
                <w:b/>
                <w:sz w:val="28"/>
              </w:rPr>
              <w:t>-</w:t>
            </w:r>
          </w:p>
        </w:tc>
        <w:tc>
          <w:tcPr>
            <w:tcW w:w="686" w:type="dxa"/>
            <w:shd w:val="clear" w:color="auto" w:fill="FDE9D9" w:themeFill="accent6" w:themeFillTint="33"/>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FDE9D9" w:themeFill="accent6" w:themeFillTint="33"/>
          </w:tcPr>
          <w:p w:rsidR="00487948" w:rsidRPr="00875554" w:rsidRDefault="00487948" w:rsidP="00487948">
            <w:pPr>
              <w:jc w:val="center"/>
              <w:rPr>
                <w:rFonts w:cs="Times New Roman"/>
                <w:b/>
                <w:sz w:val="28"/>
              </w:rPr>
            </w:pPr>
            <w:r w:rsidRPr="00875554">
              <w:rPr>
                <w:rFonts w:cs="Times New Roman"/>
                <w:b/>
                <w:sz w:val="28"/>
              </w:rPr>
              <w:t>4</w:t>
            </w:r>
          </w:p>
        </w:tc>
        <w:tc>
          <w:tcPr>
            <w:tcW w:w="686" w:type="dxa"/>
            <w:shd w:val="clear" w:color="auto" w:fill="8DB3E2" w:themeFill="text2" w:themeFillTint="66"/>
          </w:tcPr>
          <w:p w:rsidR="00487948" w:rsidRPr="001619E6" w:rsidRDefault="00487948" w:rsidP="00487948">
            <w:pPr>
              <w:jc w:val="center"/>
              <w:rPr>
                <w:rFonts w:cs="Times New Roman"/>
                <w:b/>
                <w:sz w:val="20"/>
              </w:rPr>
            </w:pPr>
            <w:r>
              <w:rPr>
                <w:rFonts w:cs="Times New Roman"/>
                <w:b/>
                <w:sz w:val="20"/>
              </w:rPr>
              <w:t>9</w:t>
            </w:r>
          </w:p>
        </w:tc>
        <w:tc>
          <w:tcPr>
            <w:tcW w:w="686" w:type="dxa"/>
            <w:shd w:val="clear" w:color="auto" w:fill="8DB3E2" w:themeFill="text2" w:themeFillTint="66"/>
          </w:tcPr>
          <w:p w:rsidR="00487948" w:rsidRPr="001619E6" w:rsidRDefault="00487948" w:rsidP="00487948">
            <w:pPr>
              <w:jc w:val="center"/>
              <w:rPr>
                <w:rFonts w:cs="Times New Roman"/>
                <w:b/>
                <w:sz w:val="20"/>
              </w:rPr>
            </w:pPr>
            <w:r w:rsidRPr="001619E6">
              <w:rPr>
                <w:rFonts w:cs="Times New Roman"/>
                <w:b/>
                <w:sz w:val="20"/>
              </w:rPr>
              <w:t>20,45</w:t>
            </w:r>
          </w:p>
        </w:tc>
        <w:tc>
          <w:tcPr>
            <w:tcW w:w="682" w:type="dxa"/>
            <w:shd w:val="clear" w:color="auto" w:fill="FDE9D9" w:themeFill="accent6" w:themeFillTint="33"/>
          </w:tcPr>
          <w:p w:rsidR="00487948" w:rsidRPr="00F81FFC" w:rsidRDefault="00487948" w:rsidP="00487948">
            <w:pPr>
              <w:jc w:val="center"/>
              <w:rPr>
                <w:rFonts w:cs="Times New Roman"/>
                <w:b/>
                <w:sz w:val="28"/>
              </w:rPr>
            </w:pPr>
            <w:r>
              <w:rPr>
                <w:rFonts w:cs="Times New Roman"/>
                <w:b/>
                <w:sz w:val="28"/>
              </w:rPr>
              <w:t>3</w:t>
            </w:r>
          </w:p>
        </w:tc>
        <w:tc>
          <w:tcPr>
            <w:tcW w:w="680" w:type="dxa"/>
            <w:shd w:val="clear" w:color="auto" w:fill="FDE9D9" w:themeFill="accent6" w:themeFillTint="33"/>
          </w:tcPr>
          <w:p w:rsidR="00487948" w:rsidRPr="00F81FFC" w:rsidRDefault="00487948" w:rsidP="00487948">
            <w:pPr>
              <w:jc w:val="center"/>
              <w:rPr>
                <w:rFonts w:cs="Times New Roman"/>
                <w:b/>
                <w:sz w:val="28"/>
              </w:rPr>
            </w:pPr>
            <w:r>
              <w:rPr>
                <w:rFonts w:cs="Times New Roman"/>
                <w:b/>
                <w:sz w:val="28"/>
              </w:rPr>
              <w:t>-</w:t>
            </w:r>
          </w:p>
        </w:tc>
        <w:tc>
          <w:tcPr>
            <w:tcW w:w="680" w:type="dxa"/>
            <w:shd w:val="clear" w:color="auto" w:fill="FDE9D9" w:themeFill="accent6" w:themeFillTint="33"/>
          </w:tcPr>
          <w:p w:rsidR="00487948" w:rsidRDefault="00487948" w:rsidP="00487948">
            <w:pPr>
              <w:jc w:val="center"/>
              <w:rPr>
                <w:rFonts w:cs="Times New Roman"/>
                <w:b/>
                <w:sz w:val="28"/>
              </w:rPr>
            </w:pPr>
            <w:r>
              <w:rPr>
                <w:rFonts w:cs="Times New Roman"/>
                <w:b/>
                <w:sz w:val="28"/>
              </w:rPr>
              <w:t>1</w:t>
            </w:r>
          </w:p>
        </w:tc>
        <w:tc>
          <w:tcPr>
            <w:tcW w:w="680" w:type="dxa"/>
            <w:shd w:val="clear" w:color="auto" w:fill="FDE9D9" w:themeFill="accent6" w:themeFillTint="33"/>
          </w:tcPr>
          <w:p w:rsidR="00487948" w:rsidRPr="00F81FFC" w:rsidRDefault="00487948" w:rsidP="00487948">
            <w:pPr>
              <w:jc w:val="center"/>
              <w:rPr>
                <w:rFonts w:cs="Times New Roman"/>
                <w:b/>
                <w:sz w:val="28"/>
              </w:rPr>
            </w:pPr>
            <w:r>
              <w:rPr>
                <w:rFonts w:cs="Times New Roman"/>
                <w:b/>
                <w:sz w:val="28"/>
              </w:rPr>
              <w:t>-</w:t>
            </w:r>
          </w:p>
        </w:tc>
        <w:tc>
          <w:tcPr>
            <w:tcW w:w="682" w:type="dxa"/>
            <w:shd w:val="clear" w:color="auto" w:fill="D99594" w:themeFill="accent2" w:themeFillTint="99"/>
          </w:tcPr>
          <w:p w:rsidR="00487948" w:rsidRPr="001619E6" w:rsidRDefault="00487948" w:rsidP="00487948">
            <w:pPr>
              <w:jc w:val="center"/>
              <w:rPr>
                <w:rFonts w:cs="Times New Roman"/>
                <w:b/>
                <w:sz w:val="20"/>
              </w:rPr>
            </w:pPr>
            <w:r>
              <w:rPr>
                <w:rFonts w:cs="Times New Roman"/>
                <w:b/>
                <w:sz w:val="20"/>
              </w:rPr>
              <w:t>4</w:t>
            </w:r>
          </w:p>
        </w:tc>
        <w:tc>
          <w:tcPr>
            <w:tcW w:w="682" w:type="dxa"/>
            <w:shd w:val="clear" w:color="auto" w:fill="D99594" w:themeFill="accent2" w:themeFillTint="99"/>
          </w:tcPr>
          <w:p w:rsidR="00487948" w:rsidRPr="001619E6" w:rsidRDefault="00487948" w:rsidP="00487948">
            <w:pPr>
              <w:jc w:val="center"/>
              <w:rPr>
                <w:rFonts w:cs="Times New Roman"/>
                <w:b/>
                <w:sz w:val="20"/>
              </w:rPr>
            </w:pPr>
            <w:r w:rsidRPr="001619E6">
              <w:rPr>
                <w:rFonts w:cs="Times New Roman"/>
                <w:b/>
                <w:sz w:val="20"/>
              </w:rPr>
              <w:t>12,13%</w:t>
            </w:r>
          </w:p>
        </w:tc>
      </w:tr>
      <w:tr w:rsidR="00487948" w:rsidRPr="00F81FFC" w:rsidTr="00487948">
        <w:trPr>
          <w:trHeight w:val="324"/>
        </w:trPr>
        <w:tc>
          <w:tcPr>
            <w:tcW w:w="1445" w:type="dxa"/>
            <w:shd w:val="clear" w:color="auto" w:fill="FBD4B4" w:themeFill="accent6" w:themeFillTint="66"/>
          </w:tcPr>
          <w:p w:rsidR="00487948" w:rsidRPr="00FB6399" w:rsidRDefault="00487948" w:rsidP="00487948">
            <w:pPr>
              <w:rPr>
                <w:rFonts w:cs="Times New Roman"/>
                <w:b/>
                <w:szCs w:val="23"/>
              </w:rPr>
            </w:pPr>
            <w:r w:rsidRPr="00FB6399">
              <w:rPr>
                <w:rFonts w:cs="Times New Roman"/>
                <w:b/>
                <w:szCs w:val="23"/>
              </w:rPr>
              <w:t>Bardzo dobra</w:t>
            </w:r>
          </w:p>
        </w:tc>
        <w:tc>
          <w:tcPr>
            <w:tcW w:w="685"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8</w:t>
            </w:r>
          </w:p>
        </w:tc>
        <w:tc>
          <w:tcPr>
            <w:tcW w:w="685"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2</w:t>
            </w:r>
          </w:p>
        </w:tc>
        <w:tc>
          <w:tcPr>
            <w:tcW w:w="685"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4</w:t>
            </w:r>
          </w:p>
        </w:tc>
        <w:tc>
          <w:tcPr>
            <w:tcW w:w="686" w:type="dxa"/>
            <w:shd w:val="clear" w:color="auto" w:fill="FBD4B4" w:themeFill="accent6" w:themeFillTint="66"/>
          </w:tcPr>
          <w:p w:rsidR="00487948" w:rsidRPr="00875554" w:rsidRDefault="00487948" w:rsidP="00487948">
            <w:pPr>
              <w:jc w:val="center"/>
              <w:rPr>
                <w:rFonts w:cs="Times New Roman"/>
                <w:b/>
                <w:sz w:val="28"/>
              </w:rPr>
            </w:pPr>
            <w:r w:rsidRPr="00875554">
              <w:rPr>
                <w:rFonts w:cs="Times New Roman"/>
                <w:b/>
                <w:sz w:val="28"/>
              </w:rPr>
              <w:t>1</w:t>
            </w:r>
          </w:p>
        </w:tc>
        <w:tc>
          <w:tcPr>
            <w:tcW w:w="686" w:type="dxa"/>
            <w:shd w:val="clear" w:color="auto" w:fill="FBD4B4" w:themeFill="accent6" w:themeFillTint="66"/>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8DB3E2" w:themeFill="text2" w:themeFillTint="66"/>
          </w:tcPr>
          <w:p w:rsidR="00487948" w:rsidRDefault="00487948" w:rsidP="00487948">
            <w:pPr>
              <w:jc w:val="center"/>
              <w:rPr>
                <w:rFonts w:cs="Times New Roman"/>
                <w:b/>
                <w:sz w:val="20"/>
              </w:rPr>
            </w:pPr>
            <w:r>
              <w:rPr>
                <w:rFonts w:cs="Times New Roman"/>
                <w:b/>
                <w:sz w:val="20"/>
              </w:rPr>
              <w:t>15</w:t>
            </w:r>
          </w:p>
        </w:tc>
        <w:tc>
          <w:tcPr>
            <w:tcW w:w="686" w:type="dxa"/>
            <w:shd w:val="clear" w:color="auto" w:fill="8DB3E2" w:themeFill="text2" w:themeFillTint="66"/>
          </w:tcPr>
          <w:p w:rsidR="00487948" w:rsidRPr="001619E6" w:rsidRDefault="00487948" w:rsidP="00487948">
            <w:pPr>
              <w:jc w:val="center"/>
              <w:rPr>
                <w:rFonts w:cs="Times New Roman"/>
                <w:b/>
                <w:sz w:val="20"/>
              </w:rPr>
            </w:pPr>
            <w:r>
              <w:rPr>
                <w:rFonts w:cs="Times New Roman"/>
                <w:b/>
                <w:sz w:val="20"/>
              </w:rPr>
              <w:t>34,09</w:t>
            </w:r>
          </w:p>
        </w:tc>
        <w:tc>
          <w:tcPr>
            <w:tcW w:w="682"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2</w:t>
            </w:r>
          </w:p>
        </w:tc>
        <w:tc>
          <w:tcPr>
            <w:tcW w:w="680"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4</w:t>
            </w:r>
          </w:p>
        </w:tc>
        <w:tc>
          <w:tcPr>
            <w:tcW w:w="680"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2</w:t>
            </w:r>
          </w:p>
        </w:tc>
        <w:tc>
          <w:tcPr>
            <w:tcW w:w="680" w:type="dxa"/>
            <w:shd w:val="clear" w:color="auto" w:fill="FBD4B4" w:themeFill="accent6" w:themeFillTint="66"/>
          </w:tcPr>
          <w:p w:rsidR="00487948" w:rsidRPr="00F81FFC" w:rsidRDefault="00487948" w:rsidP="00487948">
            <w:pPr>
              <w:jc w:val="center"/>
              <w:rPr>
                <w:rFonts w:cs="Times New Roman"/>
                <w:b/>
                <w:sz w:val="28"/>
              </w:rPr>
            </w:pPr>
            <w:r>
              <w:rPr>
                <w:rFonts w:cs="Times New Roman"/>
                <w:b/>
                <w:sz w:val="28"/>
              </w:rPr>
              <w:t>4</w:t>
            </w:r>
          </w:p>
        </w:tc>
        <w:tc>
          <w:tcPr>
            <w:tcW w:w="682" w:type="dxa"/>
            <w:shd w:val="clear" w:color="auto" w:fill="D99594" w:themeFill="accent2" w:themeFillTint="99"/>
          </w:tcPr>
          <w:p w:rsidR="00487948" w:rsidRPr="001619E6" w:rsidRDefault="00487948" w:rsidP="00487948">
            <w:pPr>
              <w:jc w:val="center"/>
              <w:rPr>
                <w:rFonts w:cs="Times New Roman"/>
                <w:b/>
                <w:sz w:val="20"/>
              </w:rPr>
            </w:pPr>
            <w:r>
              <w:rPr>
                <w:rFonts w:cs="Times New Roman"/>
                <w:b/>
                <w:sz w:val="20"/>
              </w:rPr>
              <w:t>12</w:t>
            </w:r>
          </w:p>
        </w:tc>
        <w:tc>
          <w:tcPr>
            <w:tcW w:w="682" w:type="dxa"/>
            <w:shd w:val="clear" w:color="auto" w:fill="D99594" w:themeFill="accent2" w:themeFillTint="99"/>
          </w:tcPr>
          <w:p w:rsidR="00487948" w:rsidRPr="001619E6" w:rsidRDefault="00487948" w:rsidP="00487948">
            <w:pPr>
              <w:jc w:val="center"/>
              <w:rPr>
                <w:rFonts w:cs="Times New Roman"/>
                <w:b/>
                <w:sz w:val="20"/>
              </w:rPr>
            </w:pPr>
            <w:r w:rsidRPr="001619E6">
              <w:rPr>
                <w:rFonts w:cs="Times New Roman"/>
                <w:b/>
                <w:sz w:val="20"/>
              </w:rPr>
              <w:t>36,37%</w:t>
            </w:r>
          </w:p>
        </w:tc>
      </w:tr>
      <w:tr w:rsidR="00487948" w:rsidRPr="00F81FFC" w:rsidTr="00487948">
        <w:trPr>
          <w:trHeight w:val="324"/>
        </w:trPr>
        <w:tc>
          <w:tcPr>
            <w:tcW w:w="1445" w:type="dxa"/>
            <w:shd w:val="clear" w:color="auto" w:fill="FABF8F" w:themeFill="accent6" w:themeFillTint="99"/>
          </w:tcPr>
          <w:p w:rsidR="00487948" w:rsidRPr="00FB6399" w:rsidRDefault="00487948" w:rsidP="00487948">
            <w:pPr>
              <w:rPr>
                <w:rFonts w:cs="Times New Roman"/>
                <w:b/>
                <w:szCs w:val="23"/>
              </w:rPr>
            </w:pPr>
            <w:r w:rsidRPr="00FB6399">
              <w:rPr>
                <w:rFonts w:cs="Times New Roman"/>
                <w:b/>
                <w:szCs w:val="23"/>
              </w:rPr>
              <w:t>Dobra</w:t>
            </w:r>
          </w:p>
        </w:tc>
        <w:tc>
          <w:tcPr>
            <w:tcW w:w="685"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1</w:t>
            </w:r>
          </w:p>
        </w:tc>
        <w:tc>
          <w:tcPr>
            <w:tcW w:w="685"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2</w:t>
            </w:r>
          </w:p>
        </w:tc>
        <w:tc>
          <w:tcPr>
            <w:tcW w:w="685"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5</w:t>
            </w:r>
          </w:p>
        </w:tc>
        <w:tc>
          <w:tcPr>
            <w:tcW w:w="686" w:type="dxa"/>
            <w:shd w:val="clear" w:color="auto" w:fill="FABF8F" w:themeFill="accent6" w:themeFillTint="99"/>
          </w:tcPr>
          <w:p w:rsidR="00487948" w:rsidRPr="00875554" w:rsidRDefault="00487948" w:rsidP="00487948">
            <w:pPr>
              <w:jc w:val="center"/>
              <w:rPr>
                <w:rFonts w:cs="Times New Roman"/>
                <w:b/>
                <w:sz w:val="28"/>
              </w:rPr>
            </w:pPr>
            <w:r w:rsidRPr="00875554">
              <w:rPr>
                <w:rFonts w:cs="Times New Roman"/>
                <w:b/>
                <w:sz w:val="28"/>
              </w:rPr>
              <w:t>3</w:t>
            </w:r>
          </w:p>
        </w:tc>
        <w:tc>
          <w:tcPr>
            <w:tcW w:w="686" w:type="dxa"/>
            <w:shd w:val="clear" w:color="auto" w:fill="FABF8F" w:themeFill="accent6" w:themeFillTint="99"/>
          </w:tcPr>
          <w:p w:rsidR="00487948" w:rsidRPr="00875554" w:rsidRDefault="00487948" w:rsidP="00487948">
            <w:pPr>
              <w:jc w:val="center"/>
              <w:rPr>
                <w:rFonts w:cs="Times New Roman"/>
                <w:b/>
                <w:sz w:val="28"/>
              </w:rPr>
            </w:pPr>
            <w:r w:rsidRPr="00875554">
              <w:rPr>
                <w:rFonts w:cs="Times New Roman"/>
                <w:b/>
                <w:sz w:val="28"/>
              </w:rPr>
              <w:t>4</w:t>
            </w:r>
          </w:p>
        </w:tc>
        <w:tc>
          <w:tcPr>
            <w:tcW w:w="686" w:type="dxa"/>
            <w:shd w:val="clear" w:color="auto" w:fill="8DB3E2" w:themeFill="text2" w:themeFillTint="66"/>
          </w:tcPr>
          <w:p w:rsidR="00487948" w:rsidRDefault="00487948" w:rsidP="00487948">
            <w:pPr>
              <w:jc w:val="center"/>
              <w:rPr>
                <w:rFonts w:cs="Times New Roman"/>
                <w:b/>
                <w:sz w:val="20"/>
              </w:rPr>
            </w:pPr>
            <w:r>
              <w:rPr>
                <w:rFonts w:cs="Times New Roman"/>
                <w:b/>
                <w:sz w:val="20"/>
              </w:rPr>
              <w:t>15</w:t>
            </w:r>
          </w:p>
        </w:tc>
        <w:tc>
          <w:tcPr>
            <w:tcW w:w="686" w:type="dxa"/>
            <w:shd w:val="clear" w:color="auto" w:fill="8DB3E2" w:themeFill="text2" w:themeFillTint="66"/>
          </w:tcPr>
          <w:p w:rsidR="00487948" w:rsidRPr="001619E6" w:rsidRDefault="00487948" w:rsidP="00487948">
            <w:pPr>
              <w:jc w:val="center"/>
              <w:rPr>
                <w:rFonts w:cs="Times New Roman"/>
                <w:b/>
                <w:sz w:val="20"/>
              </w:rPr>
            </w:pPr>
            <w:r>
              <w:rPr>
                <w:rFonts w:cs="Times New Roman"/>
                <w:b/>
                <w:sz w:val="20"/>
              </w:rPr>
              <w:t>34,09</w:t>
            </w:r>
          </w:p>
        </w:tc>
        <w:tc>
          <w:tcPr>
            <w:tcW w:w="682"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1</w:t>
            </w:r>
          </w:p>
        </w:tc>
        <w:tc>
          <w:tcPr>
            <w:tcW w:w="680"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6</w:t>
            </w:r>
          </w:p>
        </w:tc>
        <w:tc>
          <w:tcPr>
            <w:tcW w:w="680"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1</w:t>
            </w:r>
          </w:p>
        </w:tc>
        <w:tc>
          <w:tcPr>
            <w:tcW w:w="680" w:type="dxa"/>
            <w:shd w:val="clear" w:color="auto" w:fill="FABF8F" w:themeFill="accent6" w:themeFillTint="99"/>
          </w:tcPr>
          <w:p w:rsidR="00487948" w:rsidRPr="00F81FFC" w:rsidRDefault="00487948" w:rsidP="00487948">
            <w:pPr>
              <w:jc w:val="center"/>
              <w:rPr>
                <w:rFonts w:cs="Times New Roman"/>
                <w:b/>
                <w:sz w:val="28"/>
              </w:rPr>
            </w:pPr>
            <w:r>
              <w:rPr>
                <w:rFonts w:cs="Times New Roman"/>
                <w:b/>
                <w:sz w:val="28"/>
              </w:rPr>
              <w:t>4</w:t>
            </w:r>
          </w:p>
        </w:tc>
        <w:tc>
          <w:tcPr>
            <w:tcW w:w="682" w:type="dxa"/>
            <w:shd w:val="clear" w:color="auto" w:fill="D99594" w:themeFill="accent2" w:themeFillTint="99"/>
          </w:tcPr>
          <w:p w:rsidR="00487948" w:rsidRPr="001619E6" w:rsidRDefault="00487948" w:rsidP="00487948">
            <w:pPr>
              <w:jc w:val="center"/>
              <w:rPr>
                <w:rFonts w:cs="Times New Roman"/>
                <w:b/>
                <w:sz w:val="20"/>
              </w:rPr>
            </w:pPr>
            <w:r>
              <w:rPr>
                <w:rFonts w:cs="Times New Roman"/>
                <w:b/>
                <w:sz w:val="20"/>
              </w:rPr>
              <w:t>12</w:t>
            </w:r>
          </w:p>
        </w:tc>
        <w:tc>
          <w:tcPr>
            <w:tcW w:w="682" w:type="dxa"/>
            <w:shd w:val="clear" w:color="auto" w:fill="D99594" w:themeFill="accent2" w:themeFillTint="99"/>
          </w:tcPr>
          <w:p w:rsidR="00487948" w:rsidRPr="001619E6" w:rsidRDefault="00487948" w:rsidP="00487948">
            <w:pPr>
              <w:jc w:val="center"/>
              <w:rPr>
                <w:rFonts w:cs="Times New Roman"/>
                <w:b/>
                <w:sz w:val="20"/>
              </w:rPr>
            </w:pPr>
            <w:r w:rsidRPr="001619E6">
              <w:rPr>
                <w:rFonts w:cs="Times New Roman"/>
                <w:b/>
                <w:sz w:val="20"/>
              </w:rPr>
              <w:t>36,37%</w:t>
            </w:r>
          </w:p>
        </w:tc>
      </w:tr>
      <w:tr w:rsidR="00487948" w:rsidRPr="00F81FFC" w:rsidTr="00487948">
        <w:trPr>
          <w:trHeight w:val="324"/>
        </w:trPr>
        <w:tc>
          <w:tcPr>
            <w:tcW w:w="1445" w:type="dxa"/>
            <w:shd w:val="clear" w:color="auto" w:fill="F79646" w:themeFill="accent6"/>
          </w:tcPr>
          <w:p w:rsidR="00487948" w:rsidRPr="00FB6399" w:rsidRDefault="00487948" w:rsidP="00487948">
            <w:pPr>
              <w:rPr>
                <w:rFonts w:cs="Times New Roman"/>
                <w:b/>
                <w:szCs w:val="23"/>
              </w:rPr>
            </w:pPr>
            <w:r w:rsidRPr="00FB6399">
              <w:rPr>
                <w:rFonts w:cs="Times New Roman"/>
                <w:b/>
                <w:szCs w:val="23"/>
              </w:rPr>
              <w:t>Poprawna</w:t>
            </w:r>
          </w:p>
        </w:tc>
        <w:tc>
          <w:tcPr>
            <w:tcW w:w="685" w:type="dxa"/>
            <w:shd w:val="clear" w:color="auto" w:fill="F79646" w:themeFill="accent6"/>
          </w:tcPr>
          <w:p w:rsidR="00487948" w:rsidRPr="00F81FFC" w:rsidRDefault="00487948" w:rsidP="00487948">
            <w:pPr>
              <w:jc w:val="center"/>
              <w:rPr>
                <w:rFonts w:cs="Times New Roman"/>
                <w:b/>
                <w:sz w:val="28"/>
              </w:rPr>
            </w:pPr>
            <w:r w:rsidRPr="00F81FFC">
              <w:rPr>
                <w:rFonts w:cs="Times New Roman"/>
                <w:b/>
                <w:sz w:val="28"/>
              </w:rPr>
              <w:t>-</w:t>
            </w:r>
          </w:p>
        </w:tc>
        <w:tc>
          <w:tcPr>
            <w:tcW w:w="685" w:type="dxa"/>
            <w:shd w:val="clear" w:color="auto" w:fill="F79646" w:themeFill="accent6"/>
          </w:tcPr>
          <w:p w:rsidR="00487948" w:rsidRPr="00F81FFC" w:rsidRDefault="00487948" w:rsidP="00487948">
            <w:pPr>
              <w:jc w:val="center"/>
              <w:rPr>
                <w:rFonts w:cs="Times New Roman"/>
                <w:b/>
                <w:sz w:val="28"/>
              </w:rPr>
            </w:pPr>
            <w:r>
              <w:rPr>
                <w:rFonts w:cs="Times New Roman"/>
                <w:b/>
                <w:sz w:val="28"/>
              </w:rPr>
              <w:t>1</w:t>
            </w:r>
          </w:p>
        </w:tc>
        <w:tc>
          <w:tcPr>
            <w:tcW w:w="685" w:type="dxa"/>
            <w:shd w:val="clear" w:color="auto" w:fill="F79646" w:themeFill="accent6"/>
          </w:tcPr>
          <w:p w:rsidR="00487948" w:rsidRPr="00F81FFC" w:rsidRDefault="00487948" w:rsidP="00487948">
            <w:pPr>
              <w:jc w:val="center"/>
              <w:rPr>
                <w:rFonts w:cs="Times New Roman"/>
                <w:b/>
                <w:sz w:val="28"/>
              </w:rPr>
            </w:pPr>
            <w:r>
              <w:rPr>
                <w:rFonts w:cs="Times New Roman"/>
                <w:b/>
                <w:sz w:val="28"/>
              </w:rPr>
              <w:t>2</w:t>
            </w:r>
          </w:p>
        </w:tc>
        <w:tc>
          <w:tcPr>
            <w:tcW w:w="686" w:type="dxa"/>
            <w:shd w:val="clear" w:color="auto" w:fill="F79646" w:themeFill="accent6"/>
          </w:tcPr>
          <w:p w:rsidR="00487948" w:rsidRPr="00875554" w:rsidRDefault="00487948" w:rsidP="00487948">
            <w:pPr>
              <w:jc w:val="center"/>
              <w:rPr>
                <w:rFonts w:cs="Times New Roman"/>
                <w:b/>
                <w:sz w:val="28"/>
              </w:rPr>
            </w:pPr>
            <w:r w:rsidRPr="00875554">
              <w:rPr>
                <w:rFonts w:cs="Times New Roman"/>
                <w:b/>
                <w:sz w:val="28"/>
              </w:rPr>
              <w:t>1</w:t>
            </w:r>
          </w:p>
        </w:tc>
        <w:tc>
          <w:tcPr>
            <w:tcW w:w="686" w:type="dxa"/>
            <w:shd w:val="clear" w:color="auto" w:fill="F79646" w:themeFill="accent6"/>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8DB3E2" w:themeFill="text2" w:themeFillTint="66"/>
          </w:tcPr>
          <w:p w:rsidR="00487948" w:rsidRPr="001619E6" w:rsidRDefault="00487948" w:rsidP="00487948">
            <w:pPr>
              <w:jc w:val="center"/>
              <w:rPr>
                <w:rFonts w:cs="Times New Roman"/>
                <w:b/>
                <w:sz w:val="20"/>
              </w:rPr>
            </w:pPr>
            <w:r>
              <w:rPr>
                <w:rFonts w:cs="Times New Roman"/>
                <w:b/>
                <w:sz w:val="20"/>
              </w:rPr>
              <w:t>4</w:t>
            </w:r>
          </w:p>
        </w:tc>
        <w:tc>
          <w:tcPr>
            <w:tcW w:w="686" w:type="dxa"/>
            <w:shd w:val="clear" w:color="auto" w:fill="8DB3E2" w:themeFill="text2" w:themeFillTint="66"/>
          </w:tcPr>
          <w:p w:rsidR="00487948" w:rsidRPr="001619E6" w:rsidRDefault="00487948" w:rsidP="00487948">
            <w:pPr>
              <w:jc w:val="center"/>
              <w:rPr>
                <w:rFonts w:cs="Times New Roman"/>
                <w:b/>
                <w:sz w:val="20"/>
              </w:rPr>
            </w:pPr>
            <w:r w:rsidRPr="001619E6">
              <w:rPr>
                <w:rFonts w:cs="Times New Roman"/>
                <w:b/>
                <w:sz w:val="20"/>
              </w:rPr>
              <w:t>9,09</w:t>
            </w:r>
          </w:p>
        </w:tc>
        <w:tc>
          <w:tcPr>
            <w:tcW w:w="682" w:type="dxa"/>
            <w:shd w:val="clear" w:color="auto" w:fill="F79646" w:themeFill="accent6"/>
          </w:tcPr>
          <w:p w:rsidR="00487948" w:rsidRPr="00F81FFC" w:rsidRDefault="00487948" w:rsidP="00487948">
            <w:pPr>
              <w:jc w:val="center"/>
              <w:rPr>
                <w:rFonts w:cs="Times New Roman"/>
                <w:b/>
                <w:sz w:val="28"/>
              </w:rPr>
            </w:pPr>
            <w:r>
              <w:rPr>
                <w:rFonts w:cs="Times New Roman"/>
                <w:b/>
                <w:sz w:val="28"/>
              </w:rPr>
              <w:t>2</w:t>
            </w:r>
          </w:p>
        </w:tc>
        <w:tc>
          <w:tcPr>
            <w:tcW w:w="680" w:type="dxa"/>
            <w:shd w:val="clear" w:color="auto" w:fill="F79646" w:themeFill="accent6"/>
          </w:tcPr>
          <w:p w:rsidR="00487948" w:rsidRPr="00F81FFC" w:rsidRDefault="00487948" w:rsidP="00487948">
            <w:pPr>
              <w:jc w:val="center"/>
              <w:rPr>
                <w:rFonts w:cs="Times New Roman"/>
                <w:b/>
                <w:sz w:val="28"/>
              </w:rPr>
            </w:pPr>
            <w:r>
              <w:rPr>
                <w:rFonts w:cs="Times New Roman"/>
                <w:b/>
                <w:sz w:val="28"/>
              </w:rPr>
              <w:t>1</w:t>
            </w:r>
          </w:p>
        </w:tc>
        <w:tc>
          <w:tcPr>
            <w:tcW w:w="680" w:type="dxa"/>
            <w:shd w:val="clear" w:color="auto" w:fill="F79646" w:themeFill="accent6"/>
          </w:tcPr>
          <w:p w:rsidR="00487948" w:rsidRPr="00F81FFC" w:rsidRDefault="00487948" w:rsidP="00487948">
            <w:pPr>
              <w:jc w:val="center"/>
              <w:rPr>
                <w:rFonts w:cs="Times New Roman"/>
                <w:b/>
                <w:sz w:val="28"/>
              </w:rPr>
            </w:pPr>
            <w:r>
              <w:rPr>
                <w:rFonts w:cs="Times New Roman"/>
                <w:b/>
                <w:sz w:val="28"/>
              </w:rPr>
              <w:t>1</w:t>
            </w:r>
          </w:p>
        </w:tc>
        <w:tc>
          <w:tcPr>
            <w:tcW w:w="680" w:type="dxa"/>
            <w:shd w:val="clear" w:color="auto" w:fill="F79646" w:themeFill="accent6"/>
          </w:tcPr>
          <w:p w:rsidR="00487948" w:rsidRPr="00F81FFC" w:rsidRDefault="00487948" w:rsidP="00487948">
            <w:pPr>
              <w:jc w:val="center"/>
              <w:rPr>
                <w:rFonts w:cs="Times New Roman"/>
                <w:b/>
                <w:sz w:val="28"/>
              </w:rPr>
            </w:pPr>
            <w:r>
              <w:rPr>
                <w:rFonts w:cs="Times New Roman"/>
                <w:b/>
                <w:sz w:val="28"/>
              </w:rPr>
              <w:t>-</w:t>
            </w:r>
          </w:p>
        </w:tc>
        <w:tc>
          <w:tcPr>
            <w:tcW w:w="682" w:type="dxa"/>
            <w:shd w:val="clear" w:color="auto" w:fill="D99594" w:themeFill="accent2" w:themeFillTint="99"/>
          </w:tcPr>
          <w:p w:rsidR="00487948" w:rsidRPr="001619E6" w:rsidRDefault="00487948" w:rsidP="00487948">
            <w:pPr>
              <w:jc w:val="center"/>
              <w:rPr>
                <w:rFonts w:cs="Times New Roman"/>
                <w:b/>
                <w:sz w:val="20"/>
              </w:rPr>
            </w:pPr>
            <w:r>
              <w:rPr>
                <w:rFonts w:cs="Times New Roman"/>
                <w:b/>
                <w:sz w:val="20"/>
              </w:rPr>
              <w:t>4</w:t>
            </w:r>
          </w:p>
        </w:tc>
        <w:tc>
          <w:tcPr>
            <w:tcW w:w="682" w:type="dxa"/>
            <w:shd w:val="clear" w:color="auto" w:fill="D99594" w:themeFill="accent2" w:themeFillTint="99"/>
          </w:tcPr>
          <w:p w:rsidR="00487948" w:rsidRPr="001619E6" w:rsidRDefault="00487948" w:rsidP="00487948">
            <w:pPr>
              <w:jc w:val="center"/>
              <w:rPr>
                <w:rFonts w:cs="Times New Roman"/>
                <w:b/>
                <w:sz w:val="20"/>
              </w:rPr>
            </w:pPr>
            <w:r w:rsidRPr="001619E6">
              <w:rPr>
                <w:rFonts w:cs="Times New Roman"/>
                <w:b/>
                <w:sz w:val="20"/>
              </w:rPr>
              <w:t>12,13%</w:t>
            </w:r>
          </w:p>
        </w:tc>
      </w:tr>
      <w:tr w:rsidR="00487948" w:rsidRPr="00F81FFC" w:rsidTr="00487948">
        <w:trPr>
          <w:trHeight w:val="324"/>
        </w:trPr>
        <w:tc>
          <w:tcPr>
            <w:tcW w:w="1445" w:type="dxa"/>
            <w:shd w:val="clear" w:color="auto" w:fill="E36C0A" w:themeFill="accent6" w:themeFillShade="BF"/>
          </w:tcPr>
          <w:p w:rsidR="00487948" w:rsidRPr="00FB6399" w:rsidRDefault="00487948" w:rsidP="00487948">
            <w:pPr>
              <w:rPr>
                <w:rFonts w:cs="Times New Roman"/>
                <w:b/>
                <w:szCs w:val="23"/>
              </w:rPr>
            </w:pPr>
            <w:r w:rsidRPr="00FB6399">
              <w:rPr>
                <w:rFonts w:cs="Times New Roman"/>
                <w:b/>
                <w:szCs w:val="23"/>
              </w:rPr>
              <w:t>Nieodpowiednia</w:t>
            </w:r>
          </w:p>
        </w:tc>
        <w:tc>
          <w:tcPr>
            <w:tcW w:w="685" w:type="dxa"/>
            <w:shd w:val="clear" w:color="auto" w:fill="E36C0A" w:themeFill="accent6" w:themeFillShade="BF"/>
          </w:tcPr>
          <w:p w:rsidR="00487948" w:rsidRPr="00F81FFC" w:rsidRDefault="00487948" w:rsidP="00487948">
            <w:pPr>
              <w:jc w:val="center"/>
              <w:rPr>
                <w:rFonts w:cs="Times New Roman"/>
                <w:b/>
                <w:sz w:val="28"/>
              </w:rPr>
            </w:pPr>
            <w:r w:rsidRPr="00F81FFC">
              <w:rPr>
                <w:rFonts w:cs="Times New Roman"/>
                <w:b/>
                <w:sz w:val="28"/>
              </w:rPr>
              <w:t>-</w:t>
            </w:r>
          </w:p>
        </w:tc>
        <w:tc>
          <w:tcPr>
            <w:tcW w:w="685" w:type="dxa"/>
            <w:shd w:val="clear" w:color="auto" w:fill="E36C0A" w:themeFill="accent6" w:themeFillShade="BF"/>
          </w:tcPr>
          <w:p w:rsidR="00487948" w:rsidRPr="00F81FFC" w:rsidRDefault="00487948" w:rsidP="00487948">
            <w:pPr>
              <w:jc w:val="center"/>
              <w:rPr>
                <w:rFonts w:cs="Times New Roman"/>
                <w:b/>
                <w:sz w:val="28"/>
              </w:rPr>
            </w:pPr>
            <w:r>
              <w:rPr>
                <w:rFonts w:cs="Times New Roman"/>
                <w:b/>
                <w:sz w:val="28"/>
              </w:rPr>
              <w:t>1</w:t>
            </w:r>
          </w:p>
        </w:tc>
        <w:tc>
          <w:tcPr>
            <w:tcW w:w="685" w:type="dxa"/>
            <w:shd w:val="clear" w:color="auto" w:fill="E36C0A" w:themeFill="accent6" w:themeFillShade="BF"/>
          </w:tcPr>
          <w:p w:rsidR="00487948" w:rsidRPr="00F81FFC" w:rsidRDefault="00487948" w:rsidP="00487948">
            <w:pPr>
              <w:jc w:val="center"/>
              <w:rPr>
                <w:rFonts w:cs="Times New Roman"/>
                <w:b/>
                <w:sz w:val="28"/>
              </w:rPr>
            </w:pPr>
            <w:r w:rsidRPr="00F81FFC">
              <w:rPr>
                <w:rFonts w:cs="Times New Roman"/>
                <w:b/>
                <w:sz w:val="28"/>
              </w:rPr>
              <w:t>-</w:t>
            </w:r>
          </w:p>
        </w:tc>
        <w:tc>
          <w:tcPr>
            <w:tcW w:w="686" w:type="dxa"/>
            <w:shd w:val="clear" w:color="auto" w:fill="E36C0A" w:themeFill="accent6" w:themeFillShade="BF"/>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E36C0A" w:themeFill="accent6" w:themeFillShade="BF"/>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8DB3E2" w:themeFill="text2" w:themeFillTint="66"/>
          </w:tcPr>
          <w:p w:rsidR="00487948" w:rsidRPr="001619E6" w:rsidRDefault="00487948" w:rsidP="00487948">
            <w:pPr>
              <w:jc w:val="center"/>
              <w:rPr>
                <w:rFonts w:cs="Times New Roman"/>
                <w:b/>
                <w:sz w:val="20"/>
              </w:rPr>
            </w:pPr>
            <w:r>
              <w:rPr>
                <w:rFonts w:cs="Times New Roman"/>
                <w:b/>
                <w:sz w:val="20"/>
              </w:rPr>
              <w:t>1</w:t>
            </w:r>
          </w:p>
        </w:tc>
        <w:tc>
          <w:tcPr>
            <w:tcW w:w="686" w:type="dxa"/>
            <w:shd w:val="clear" w:color="auto" w:fill="8DB3E2" w:themeFill="text2" w:themeFillTint="66"/>
          </w:tcPr>
          <w:p w:rsidR="00487948" w:rsidRPr="001619E6" w:rsidRDefault="00487948" w:rsidP="00487948">
            <w:pPr>
              <w:jc w:val="center"/>
              <w:rPr>
                <w:rFonts w:cs="Times New Roman"/>
                <w:b/>
                <w:sz w:val="20"/>
              </w:rPr>
            </w:pPr>
            <w:r w:rsidRPr="001619E6">
              <w:rPr>
                <w:rFonts w:cs="Times New Roman"/>
                <w:b/>
                <w:sz w:val="20"/>
              </w:rPr>
              <w:t>2,27</w:t>
            </w:r>
          </w:p>
        </w:tc>
        <w:tc>
          <w:tcPr>
            <w:tcW w:w="682" w:type="dxa"/>
            <w:shd w:val="clear" w:color="auto" w:fill="E36C0A" w:themeFill="accent6" w:themeFillShade="BF"/>
          </w:tcPr>
          <w:p w:rsidR="00487948" w:rsidRPr="00F81FFC" w:rsidRDefault="00487948" w:rsidP="00487948">
            <w:pPr>
              <w:jc w:val="center"/>
              <w:rPr>
                <w:rFonts w:cs="Times New Roman"/>
                <w:b/>
                <w:sz w:val="28"/>
              </w:rPr>
            </w:pPr>
            <w:r>
              <w:rPr>
                <w:rFonts w:cs="Times New Roman"/>
                <w:b/>
                <w:sz w:val="28"/>
              </w:rPr>
              <w:t>1</w:t>
            </w:r>
          </w:p>
        </w:tc>
        <w:tc>
          <w:tcPr>
            <w:tcW w:w="680" w:type="dxa"/>
            <w:shd w:val="clear" w:color="auto" w:fill="E36C0A" w:themeFill="accent6" w:themeFillShade="BF"/>
          </w:tcPr>
          <w:p w:rsidR="00487948" w:rsidRPr="00F81FFC" w:rsidRDefault="00487948" w:rsidP="00487948">
            <w:pPr>
              <w:jc w:val="center"/>
              <w:rPr>
                <w:rFonts w:cs="Times New Roman"/>
                <w:b/>
                <w:sz w:val="28"/>
              </w:rPr>
            </w:pPr>
            <w:r w:rsidRPr="00F81FFC">
              <w:rPr>
                <w:rFonts w:cs="Times New Roman"/>
                <w:b/>
                <w:sz w:val="28"/>
              </w:rPr>
              <w:t>-</w:t>
            </w:r>
          </w:p>
        </w:tc>
        <w:tc>
          <w:tcPr>
            <w:tcW w:w="680" w:type="dxa"/>
            <w:shd w:val="clear" w:color="auto" w:fill="E36C0A" w:themeFill="accent6" w:themeFillShade="BF"/>
          </w:tcPr>
          <w:p w:rsidR="00487948" w:rsidRPr="00F81FFC" w:rsidRDefault="00487948" w:rsidP="00487948">
            <w:pPr>
              <w:jc w:val="center"/>
              <w:rPr>
                <w:rFonts w:cs="Times New Roman"/>
                <w:b/>
                <w:sz w:val="28"/>
              </w:rPr>
            </w:pPr>
            <w:r>
              <w:rPr>
                <w:rFonts w:cs="Times New Roman"/>
                <w:b/>
                <w:sz w:val="28"/>
              </w:rPr>
              <w:t>-</w:t>
            </w:r>
          </w:p>
        </w:tc>
        <w:tc>
          <w:tcPr>
            <w:tcW w:w="680" w:type="dxa"/>
            <w:shd w:val="clear" w:color="auto" w:fill="E36C0A" w:themeFill="accent6" w:themeFillShade="BF"/>
          </w:tcPr>
          <w:p w:rsidR="00487948" w:rsidRPr="00F81FFC" w:rsidRDefault="00487948" w:rsidP="00487948">
            <w:pPr>
              <w:jc w:val="center"/>
              <w:rPr>
                <w:rFonts w:cs="Times New Roman"/>
                <w:b/>
                <w:sz w:val="28"/>
              </w:rPr>
            </w:pPr>
            <w:r>
              <w:rPr>
                <w:rFonts w:cs="Times New Roman"/>
                <w:b/>
                <w:sz w:val="28"/>
              </w:rPr>
              <w:t>-</w:t>
            </w:r>
          </w:p>
        </w:tc>
        <w:tc>
          <w:tcPr>
            <w:tcW w:w="682" w:type="dxa"/>
            <w:shd w:val="clear" w:color="auto" w:fill="D99594" w:themeFill="accent2" w:themeFillTint="99"/>
          </w:tcPr>
          <w:p w:rsidR="00487948" w:rsidRPr="001619E6" w:rsidRDefault="00487948" w:rsidP="00487948">
            <w:pPr>
              <w:jc w:val="center"/>
              <w:rPr>
                <w:rFonts w:cs="Times New Roman"/>
                <w:b/>
                <w:sz w:val="20"/>
              </w:rPr>
            </w:pPr>
            <w:r>
              <w:rPr>
                <w:rFonts w:cs="Times New Roman"/>
                <w:b/>
                <w:sz w:val="20"/>
              </w:rPr>
              <w:t>1</w:t>
            </w:r>
          </w:p>
        </w:tc>
        <w:tc>
          <w:tcPr>
            <w:tcW w:w="682" w:type="dxa"/>
            <w:shd w:val="clear" w:color="auto" w:fill="D99594" w:themeFill="accent2" w:themeFillTint="99"/>
          </w:tcPr>
          <w:p w:rsidR="00487948" w:rsidRPr="001619E6" w:rsidRDefault="00487948" w:rsidP="00487948">
            <w:pPr>
              <w:jc w:val="center"/>
              <w:rPr>
                <w:rFonts w:cs="Times New Roman"/>
                <w:b/>
                <w:sz w:val="20"/>
              </w:rPr>
            </w:pPr>
            <w:r w:rsidRPr="001619E6">
              <w:rPr>
                <w:rFonts w:cs="Times New Roman"/>
                <w:b/>
                <w:sz w:val="20"/>
              </w:rPr>
              <w:t>3,03%</w:t>
            </w:r>
          </w:p>
        </w:tc>
      </w:tr>
      <w:tr w:rsidR="00487948" w:rsidRPr="00F81FFC" w:rsidTr="00487948">
        <w:trPr>
          <w:trHeight w:val="324"/>
        </w:trPr>
        <w:tc>
          <w:tcPr>
            <w:tcW w:w="1445" w:type="dxa"/>
            <w:shd w:val="clear" w:color="auto" w:fill="984806" w:themeFill="accent6" w:themeFillShade="80"/>
          </w:tcPr>
          <w:p w:rsidR="00487948" w:rsidRPr="00FB6399" w:rsidRDefault="00487948" w:rsidP="00487948">
            <w:pPr>
              <w:rPr>
                <w:rFonts w:cs="Times New Roman"/>
                <w:b/>
                <w:szCs w:val="23"/>
              </w:rPr>
            </w:pPr>
            <w:r w:rsidRPr="00FB6399">
              <w:rPr>
                <w:rFonts w:cs="Times New Roman"/>
                <w:b/>
                <w:szCs w:val="23"/>
              </w:rPr>
              <w:t>Zach. naganne</w:t>
            </w:r>
          </w:p>
        </w:tc>
        <w:tc>
          <w:tcPr>
            <w:tcW w:w="685"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5"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5"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6" w:type="dxa"/>
            <w:shd w:val="clear" w:color="auto" w:fill="984806" w:themeFill="accent6" w:themeFillShade="80"/>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984806" w:themeFill="accent6" w:themeFillShade="80"/>
          </w:tcPr>
          <w:p w:rsidR="00487948" w:rsidRPr="00875554" w:rsidRDefault="00487948" w:rsidP="00487948">
            <w:pPr>
              <w:jc w:val="center"/>
              <w:rPr>
                <w:rFonts w:cs="Times New Roman"/>
                <w:b/>
                <w:sz w:val="28"/>
              </w:rPr>
            </w:pPr>
            <w:r w:rsidRPr="00875554">
              <w:rPr>
                <w:rFonts w:cs="Times New Roman"/>
                <w:b/>
                <w:sz w:val="28"/>
              </w:rPr>
              <w:t>-</w:t>
            </w:r>
          </w:p>
        </w:tc>
        <w:tc>
          <w:tcPr>
            <w:tcW w:w="686" w:type="dxa"/>
            <w:shd w:val="clear" w:color="auto" w:fill="8DB3E2" w:themeFill="text2" w:themeFillTint="66"/>
          </w:tcPr>
          <w:p w:rsidR="00487948" w:rsidRPr="001619E6" w:rsidRDefault="00487948" w:rsidP="00487948">
            <w:pPr>
              <w:jc w:val="center"/>
              <w:rPr>
                <w:rFonts w:cs="Times New Roman"/>
                <w:sz w:val="20"/>
              </w:rPr>
            </w:pPr>
            <w:r>
              <w:rPr>
                <w:rFonts w:cs="Times New Roman"/>
                <w:sz w:val="20"/>
              </w:rPr>
              <w:t>-</w:t>
            </w:r>
          </w:p>
        </w:tc>
        <w:tc>
          <w:tcPr>
            <w:tcW w:w="686" w:type="dxa"/>
            <w:shd w:val="clear" w:color="auto" w:fill="8DB3E2" w:themeFill="text2" w:themeFillTint="66"/>
          </w:tcPr>
          <w:p w:rsidR="00487948" w:rsidRPr="001619E6" w:rsidRDefault="00487948" w:rsidP="00487948">
            <w:pPr>
              <w:jc w:val="center"/>
              <w:rPr>
                <w:rFonts w:cs="Times New Roman"/>
                <w:sz w:val="20"/>
              </w:rPr>
            </w:pPr>
            <w:r w:rsidRPr="001619E6">
              <w:rPr>
                <w:rFonts w:cs="Times New Roman"/>
                <w:sz w:val="20"/>
              </w:rPr>
              <w:t>-</w:t>
            </w:r>
          </w:p>
        </w:tc>
        <w:tc>
          <w:tcPr>
            <w:tcW w:w="682"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0"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0"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0" w:type="dxa"/>
            <w:shd w:val="clear" w:color="auto" w:fill="984806" w:themeFill="accent6" w:themeFillShade="80"/>
          </w:tcPr>
          <w:p w:rsidR="00487948" w:rsidRPr="00F81FFC" w:rsidRDefault="00487948" w:rsidP="00487948">
            <w:pPr>
              <w:jc w:val="center"/>
              <w:rPr>
                <w:rFonts w:cs="Times New Roman"/>
                <w:b/>
                <w:sz w:val="28"/>
              </w:rPr>
            </w:pPr>
            <w:r w:rsidRPr="00F81FFC">
              <w:rPr>
                <w:rFonts w:cs="Times New Roman"/>
                <w:b/>
                <w:sz w:val="28"/>
              </w:rPr>
              <w:t>-</w:t>
            </w:r>
          </w:p>
        </w:tc>
        <w:tc>
          <w:tcPr>
            <w:tcW w:w="682" w:type="dxa"/>
            <w:shd w:val="clear" w:color="auto" w:fill="D99594" w:themeFill="accent2" w:themeFillTint="99"/>
          </w:tcPr>
          <w:p w:rsidR="00487948" w:rsidRDefault="00487948" w:rsidP="00487948">
            <w:pPr>
              <w:jc w:val="center"/>
              <w:rPr>
                <w:rFonts w:cs="Times New Roman"/>
              </w:rPr>
            </w:pPr>
            <w:r>
              <w:rPr>
                <w:rFonts w:cs="Times New Roman"/>
              </w:rPr>
              <w:t>-</w:t>
            </w:r>
          </w:p>
        </w:tc>
        <w:tc>
          <w:tcPr>
            <w:tcW w:w="682" w:type="dxa"/>
            <w:shd w:val="clear" w:color="auto" w:fill="D99594" w:themeFill="accent2" w:themeFillTint="99"/>
          </w:tcPr>
          <w:p w:rsidR="00487948" w:rsidRPr="00F81FFC" w:rsidRDefault="00487948" w:rsidP="00487948">
            <w:pPr>
              <w:jc w:val="center"/>
              <w:rPr>
                <w:rFonts w:cs="Times New Roman"/>
              </w:rPr>
            </w:pPr>
            <w:r>
              <w:rPr>
                <w:rFonts w:cs="Times New Roman"/>
              </w:rPr>
              <w:t>-</w:t>
            </w:r>
          </w:p>
        </w:tc>
      </w:tr>
      <w:tr w:rsidR="00487948" w:rsidRPr="00F81FFC" w:rsidTr="00487948">
        <w:trPr>
          <w:trHeight w:val="358"/>
        </w:trPr>
        <w:tc>
          <w:tcPr>
            <w:tcW w:w="1445" w:type="dxa"/>
          </w:tcPr>
          <w:p w:rsidR="00487948" w:rsidRPr="00FB6399" w:rsidRDefault="00487948" w:rsidP="00487948">
            <w:pPr>
              <w:jc w:val="right"/>
              <w:rPr>
                <w:rFonts w:cs="Times New Roman"/>
                <w:b/>
              </w:rPr>
            </w:pPr>
            <w:r w:rsidRPr="00FB6399">
              <w:rPr>
                <w:rFonts w:cs="Times New Roman"/>
                <w:b/>
              </w:rPr>
              <w:t>Razem:</w:t>
            </w:r>
          </w:p>
        </w:tc>
        <w:tc>
          <w:tcPr>
            <w:tcW w:w="685" w:type="dxa"/>
          </w:tcPr>
          <w:p w:rsidR="00487948" w:rsidRPr="00F81FFC" w:rsidRDefault="00487948" w:rsidP="00487948">
            <w:pPr>
              <w:jc w:val="center"/>
              <w:rPr>
                <w:rFonts w:cs="Times New Roman"/>
                <w:b/>
              </w:rPr>
            </w:pPr>
            <w:r>
              <w:rPr>
                <w:rFonts w:cs="Times New Roman"/>
                <w:b/>
              </w:rPr>
              <w:t>11</w:t>
            </w:r>
          </w:p>
        </w:tc>
        <w:tc>
          <w:tcPr>
            <w:tcW w:w="685" w:type="dxa"/>
          </w:tcPr>
          <w:p w:rsidR="00487948" w:rsidRPr="00F81FFC" w:rsidRDefault="00487948" w:rsidP="00487948">
            <w:pPr>
              <w:jc w:val="center"/>
              <w:rPr>
                <w:rFonts w:cs="Times New Roman"/>
                <w:b/>
              </w:rPr>
            </w:pPr>
            <w:r>
              <w:rPr>
                <w:rFonts w:cs="Times New Roman"/>
                <w:b/>
              </w:rPr>
              <w:t>9</w:t>
            </w:r>
          </w:p>
        </w:tc>
        <w:tc>
          <w:tcPr>
            <w:tcW w:w="685" w:type="dxa"/>
          </w:tcPr>
          <w:p w:rsidR="00487948" w:rsidRPr="00F81FFC" w:rsidRDefault="00487948" w:rsidP="00487948">
            <w:pPr>
              <w:jc w:val="center"/>
              <w:rPr>
                <w:rFonts w:cs="Times New Roman"/>
                <w:b/>
              </w:rPr>
            </w:pPr>
            <w:r>
              <w:rPr>
                <w:rFonts w:cs="Times New Roman"/>
                <w:b/>
              </w:rPr>
              <w:t>11</w:t>
            </w:r>
          </w:p>
        </w:tc>
        <w:tc>
          <w:tcPr>
            <w:tcW w:w="686" w:type="dxa"/>
            <w:shd w:val="clear" w:color="auto" w:fill="auto"/>
          </w:tcPr>
          <w:p w:rsidR="00487948" w:rsidRPr="00F81FFC" w:rsidRDefault="00487948" w:rsidP="00487948">
            <w:pPr>
              <w:jc w:val="center"/>
              <w:rPr>
                <w:rFonts w:cs="Times New Roman"/>
                <w:b/>
              </w:rPr>
            </w:pPr>
            <w:r>
              <w:rPr>
                <w:rFonts w:cs="Times New Roman"/>
                <w:b/>
              </w:rPr>
              <w:t>5</w:t>
            </w:r>
          </w:p>
        </w:tc>
        <w:tc>
          <w:tcPr>
            <w:tcW w:w="686" w:type="dxa"/>
            <w:shd w:val="clear" w:color="auto" w:fill="auto"/>
          </w:tcPr>
          <w:p w:rsidR="00487948" w:rsidRPr="00F81FFC" w:rsidRDefault="00487948" w:rsidP="00487948">
            <w:pPr>
              <w:jc w:val="center"/>
              <w:rPr>
                <w:rFonts w:cs="Times New Roman"/>
                <w:b/>
              </w:rPr>
            </w:pPr>
            <w:r>
              <w:rPr>
                <w:rFonts w:cs="Times New Roman"/>
                <w:b/>
              </w:rPr>
              <w:t>8</w:t>
            </w:r>
          </w:p>
        </w:tc>
        <w:tc>
          <w:tcPr>
            <w:tcW w:w="686" w:type="dxa"/>
            <w:shd w:val="clear" w:color="auto" w:fill="8DB3E2" w:themeFill="text2" w:themeFillTint="66"/>
          </w:tcPr>
          <w:p w:rsidR="00487948" w:rsidRPr="001619E6" w:rsidRDefault="00487948" w:rsidP="00487948">
            <w:pPr>
              <w:jc w:val="center"/>
              <w:rPr>
                <w:rFonts w:cs="Times New Roman"/>
                <w:b/>
                <w:sz w:val="20"/>
              </w:rPr>
            </w:pPr>
            <w:r>
              <w:rPr>
                <w:rFonts w:cs="Times New Roman"/>
                <w:b/>
                <w:sz w:val="20"/>
              </w:rPr>
              <w:t>44</w:t>
            </w:r>
          </w:p>
        </w:tc>
        <w:tc>
          <w:tcPr>
            <w:tcW w:w="686" w:type="dxa"/>
            <w:shd w:val="clear" w:color="auto" w:fill="8DB3E2" w:themeFill="text2" w:themeFillTint="66"/>
          </w:tcPr>
          <w:p w:rsidR="00487948" w:rsidRPr="001619E6" w:rsidRDefault="00487948" w:rsidP="00487948">
            <w:pPr>
              <w:jc w:val="center"/>
              <w:rPr>
                <w:rFonts w:cs="Times New Roman"/>
                <w:b/>
                <w:sz w:val="20"/>
              </w:rPr>
            </w:pPr>
            <w:r w:rsidRPr="001619E6">
              <w:rPr>
                <w:rFonts w:cs="Times New Roman"/>
                <w:b/>
                <w:sz w:val="20"/>
              </w:rPr>
              <w:t>-</w:t>
            </w:r>
          </w:p>
        </w:tc>
        <w:tc>
          <w:tcPr>
            <w:tcW w:w="682" w:type="dxa"/>
          </w:tcPr>
          <w:p w:rsidR="00487948" w:rsidRPr="00F81FFC" w:rsidRDefault="00487948" w:rsidP="00487948">
            <w:pPr>
              <w:jc w:val="center"/>
              <w:rPr>
                <w:rFonts w:cs="Times New Roman"/>
                <w:b/>
              </w:rPr>
            </w:pPr>
            <w:r>
              <w:rPr>
                <w:rFonts w:cs="Times New Roman"/>
                <w:b/>
              </w:rPr>
              <w:t>9</w:t>
            </w:r>
          </w:p>
        </w:tc>
        <w:tc>
          <w:tcPr>
            <w:tcW w:w="680" w:type="dxa"/>
          </w:tcPr>
          <w:p w:rsidR="00487948" w:rsidRPr="00F81FFC" w:rsidRDefault="00487948" w:rsidP="00487948">
            <w:pPr>
              <w:jc w:val="center"/>
              <w:rPr>
                <w:rFonts w:cs="Times New Roman"/>
                <w:b/>
              </w:rPr>
            </w:pPr>
            <w:r>
              <w:rPr>
                <w:rFonts w:cs="Times New Roman"/>
                <w:b/>
              </w:rPr>
              <w:t>11</w:t>
            </w:r>
          </w:p>
        </w:tc>
        <w:tc>
          <w:tcPr>
            <w:tcW w:w="680" w:type="dxa"/>
          </w:tcPr>
          <w:p w:rsidR="00487948" w:rsidRPr="00F81FFC" w:rsidRDefault="00487948" w:rsidP="00487948">
            <w:pPr>
              <w:jc w:val="center"/>
              <w:rPr>
                <w:rFonts w:cs="Times New Roman"/>
                <w:b/>
              </w:rPr>
            </w:pPr>
            <w:r>
              <w:rPr>
                <w:rFonts w:cs="Times New Roman"/>
                <w:b/>
              </w:rPr>
              <w:t>5</w:t>
            </w:r>
          </w:p>
        </w:tc>
        <w:tc>
          <w:tcPr>
            <w:tcW w:w="680" w:type="dxa"/>
          </w:tcPr>
          <w:p w:rsidR="00487948" w:rsidRPr="00F81FFC" w:rsidRDefault="00487948" w:rsidP="00487948">
            <w:pPr>
              <w:jc w:val="center"/>
              <w:rPr>
                <w:rFonts w:cs="Times New Roman"/>
                <w:b/>
              </w:rPr>
            </w:pPr>
            <w:r>
              <w:rPr>
                <w:rFonts w:cs="Times New Roman"/>
                <w:b/>
              </w:rPr>
              <w:t>8</w:t>
            </w:r>
          </w:p>
        </w:tc>
        <w:tc>
          <w:tcPr>
            <w:tcW w:w="682" w:type="dxa"/>
            <w:shd w:val="clear" w:color="auto" w:fill="D99594" w:themeFill="accent2" w:themeFillTint="99"/>
          </w:tcPr>
          <w:p w:rsidR="00487948" w:rsidRDefault="00487948" w:rsidP="00487948">
            <w:pPr>
              <w:jc w:val="center"/>
              <w:rPr>
                <w:rFonts w:cs="Times New Roman"/>
                <w:b/>
              </w:rPr>
            </w:pPr>
            <w:r>
              <w:rPr>
                <w:rFonts w:cs="Times New Roman"/>
                <w:b/>
              </w:rPr>
              <w:t>33</w:t>
            </w:r>
          </w:p>
        </w:tc>
        <w:tc>
          <w:tcPr>
            <w:tcW w:w="682" w:type="dxa"/>
            <w:shd w:val="clear" w:color="auto" w:fill="D99594" w:themeFill="accent2" w:themeFillTint="99"/>
          </w:tcPr>
          <w:p w:rsidR="00487948" w:rsidRPr="00F81FFC" w:rsidRDefault="00487948" w:rsidP="00487948">
            <w:pPr>
              <w:jc w:val="center"/>
              <w:rPr>
                <w:rFonts w:cs="Times New Roman"/>
                <w:b/>
              </w:rPr>
            </w:pPr>
            <w:r>
              <w:rPr>
                <w:rFonts w:cs="Times New Roman"/>
                <w:b/>
              </w:rPr>
              <w:t>-</w:t>
            </w:r>
          </w:p>
        </w:tc>
      </w:tr>
    </w:tbl>
    <w:p w:rsidR="00487948" w:rsidRPr="00F81FFC" w:rsidRDefault="00487948" w:rsidP="00487948">
      <w:pPr>
        <w:rPr>
          <w:rFonts w:cs="Times New Roman"/>
          <w:b/>
        </w:rPr>
      </w:pPr>
    </w:p>
    <w:p w:rsidR="00487948" w:rsidRDefault="00487948" w:rsidP="00487948">
      <w:pPr>
        <w:rPr>
          <w:rFonts w:cs="Times New Roman"/>
        </w:rPr>
      </w:pPr>
      <w:r w:rsidRPr="00F81FFC">
        <w:rPr>
          <w:rFonts w:cs="Times New Roman"/>
        </w:rPr>
        <w:t xml:space="preserve">Dokonując analizy procentowej poszczególnych ocen z zachowania należy stwierdzić: </w:t>
      </w:r>
    </w:p>
    <w:p w:rsidR="00487948" w:rsidRDefault="00487948" w:rsidP="00487948">
      <w:pPr>
        <w:rPr>
          <w:rFonts w:cs="Times New Roman"/>
        </w:rPr>
      </w:pPr>
      <w:r>
        <w:rPr>
          <w:rFonts w:cs="Times New Roman"/>
        </w:rPr>
        <w:t>Analiza ocen z zachowania oraz sposób ich ustalania wskazują na poprawność procesu oceniania, co do kryteriów określonych w statusie szkoły. Można zaobserwować spadek</w:t>
      </w:r>
      <w:r w:rsidRPr="001C71C2">
        <w:rPr>
          <w:rFonts w:cs="Times New Roman"/>
        </w:rPr>
        <w:t xml:space="preserve"> ocen wzorowych </w:t>
      </w:r>
      <w:r>
        <w:rPr>
          <w:rFonts w:cs="Times New Roman"/>
        </w:rPr>
        <w:t>i bardzo dobrych  a zwiększeniu się ocen poprawnych i nieodpowiednich. Występujące problemy wychowawcze w szkole  są na bieżąco diagnozowane i eliminowane.</w:t>
      </w:r>
    </w:p>
    <w:p w:rsidR="00487948" w:rsidRDefault="00487948" w:rsidP="00487948">
      <w:r>
        <w:t>Frekwencja uczniów jest wysoka i utrzymuje się na stałym poziomie.</w:t>
      </w:r>
    </w:p>
    <w:p w:rsidR="00487948" w:rsidRPr="006E3CC5" w:rsidRDefault="00487948" w:rsidP="00487948">
      <w:pPr>
        <w:rPr>
          <w:rFonts w:cs="Times New Roman"/>
          <w:b/>
        </w:rPr>
      </w:pPr>
      <w:r w:rsidRPr="00F81FFC">
        <w:rPr>
          <w:rFonts w:cs="Times New Roman"/>
        </w:rPr>
        <w:t>Frekwencja za I semestr roku szkolnego 201</w:t>
      </w:r>
      <w:r>
        <w:rPr>
          <w:rFonts w:cs="Times New Roman"/>
        </w:rPr>
        <w:t>7</w:t>
      </w:r>
      <w:r w:rsidRPr="00F81FFC">
        <w:rPr>
          <w:rFonts w:cs="Times New Roman"/>
        </w:rPr>
        <w:t>/</w:t>
      </w:r>
      <w:r>
        <w:rPr>
          <w:rFonts w:cs="Times New Roman"/>
        </w:rPr>
        <w:t xml:space="preserve">2018 </w:t>
      </w:r>
      <w:r w:rsidRPr="00F81FFC">
        <w:rPr>
          <w:rFonts w:cs="Times New Roman"/>
        </w:rPr>
        <w:t xml:space="preserve">od klasy ,,0’’ do klasy VI wynosiła </w:t>
      </w:r>
      <w:r>
        <w:rPr>
          <w:rFonts w:cs="Times New Roman"/>
          <w:b/>
          <w:lang w:val="de-DE"/>
        </w:rPr>
        <w:t>86,03</w:t>
      </w:r>
      <w:r w:rsidRPr="00F81FFC">
        <w:rPr>
          <w:rFonts w:cs="Times New Roman"/>
          <w:b/>
          <w:lang w:val="de-DE"/>
        </w:rPr>
        <w:t>%</w:t>
      </w:r>
      <w:r>
        <w:rPr>
          <w:rFonts w:cs="Times New Roman"/>
          <w:b/>
          <w:lang w:val="de-DE"/>
        </w:rPr>
        <w:t xml:space="preserve"> </w:t>
      </w:r>
      <w:r>
        <w:rPr>
          <w:rFonts w:cs="Times New Roman"/>
        </w:rPr>
        <w:t xml:space="preserve">a </w:t>
      </w:r>
      <w:r w:rsidRPr="00F81FFC">
        <w:rPr>
          <w:rFonts w:cs="Times New Roman"/>
        </w:rPr>
        <w:t xml:space="preserve">obecnie wynosi </w:t>
      </w:r>
      <w:r>
        <w:rPr>
          <w:rFonts w:cs="Times New Roman"/>
          <w:b/>
          <w:lang w:val="de-DE"/>
        </w:rPr>
        <w:t xml:space="preserve">89,39 % </w:t>
      </w:r>
      <w:r w:rsidRPr="00F81FFC">
        <w:rPr>
          <w:rFonts w:cs="Times New Roman"/>
        </w:rPr>
        <w:t>wynika</w:t>
      </w:r>
      <w:r>
        <w:rPr>
          <w:rFonts w:cs="Times New Roman"/>
        </w:rPr>
        <w:t xml:space="preserve"> to</w:t>
      </w:r>
      <w:r w:rsidRPr="00F81FFC">
        <w:rPr>
          <w:rFonts w:cs="Times New Roman"/>
        </w:rPr>
        <w:t xml:space="preserve"> stąd, iż nastąpił </w:t>
      </w:r>
      <w:r>
        <w:rPr>
          <w:rFonts w:cs="Times New Roman"/>
        </w:rPr>
        <w:t>wzrost</w:t>
      </w:r>
      <w:r w:rsidRPr="00F81FFC">
        <w:rPr>
          <w:rFonts w:cs="Times New Roman"/>
        </w:rPr>
        <w:t xml:space="preserve"> wskaźnika o </w:t>
      </w:r>
      <w:r>
        <w:rPr>
          <w:rFonts w:cs="Times New Roman"/>
          <w:b/>
          <w:lang w:val="de-DE"/>
        </w:rPr>
        <w:t xml:space="preserve">3,36 </w:t>
      </w:r>
      <w:r w:rsidRPr="00F81FFC">
        <w:rPr>
          <w:rFonts w:cs="Times New Roman"/>
        </w:rPr>
        <w:t>punktu procentowego, frekwencja w klasach I – VI</w:t>
      </w:r>
      <w:r>
        <w:rPr>
          <w:rFonts w:cs="Times New Roman"/>
        </w:rPr>
        <w:t>II</w:t>
      </w:r>
      <w:r w:rsidRPr="00F81FFC">
        <w:rPr>
          <w:rFonts w:cs="Times New Roman"/>
        </w:rPr>
        <w:t xml:space="preserve"> w porównywanyc</w:t>
      </w:r>
      <w:r>
        <w:rPr>
          <w:rFonts w:cs="Times New Roman"/>
        </w:rPr>
        <w:t xml:space="preserve">h okresach wzrosła </w:t>
      </w:r>
      <w:r w:rsidRPr="00F81FFC">
        <w:rPr>
          <w:rFonts w:cs="Times New Roman"/>
        </w:rPr>
        <w:t xml:space="preserve"> o </w:t>
      </w:r>
      <w:r>
        <w:rPr>
          <w:rFonts w:cs="Times New Roman"/>
          <w:b/>
        </w:rPr>
        <w:t>2,26</w:t>
      </w:r>
      <w:r w:rsidRPr="00F81FFC">
        <w:rPr>
          <w:rFonts w:cs="Times New Roman"/>
        </w:rPr>
        <w:t xml:space="preserve">%. Wzrost frekwencji nastąpił w </w:t>
      </w:r>
      <w:r>
        <w:rPr>
          <w:rFonts w:cs="Times New Roman"/>
        </w:rPr>
        <w:t xml:space="preserve"> kl.</w:t>
      </w:r>
      <w:r w:rsidRPr="00F81FFC">
        <w:rPr>
          <w:rFonts w:cs="Times New Roman"/>
        </w:rPr>
        <w:t xml:space="preserve"> I </w:t>
      </w:r>
      <w:proofErr w:type="spellStart"/>
      <w:r>
        <w:rPr>
          <w:rFonts w:cs="Times New Roman"/>
        </w:rPr>
        <w:t>i</w:t>
      </w:r>
      <w:proofErr w:type="spellEnd"/>
      <w:r>
        <w:rPr>
          <w:rFonts w:cs="Times New Roman"/>
        </w:rPr>
        <w:t xml:space="preserve"> w kl.</w:t>
      </w:r>
      <w:r w:rsidRPr="00F81FFC">
        <w:rPr>
          <w:rFonts w:cs="Times New Roman"/>
        </w:rPr>
        <w:t xml:space="preserve"> V, </w:t>
      </w:r>
      <w:r w:rsidRPr="006E3CC5">
        <w:rPr>
          <w:rFonts w:cs="Times New Roman"/>
          <w:b/>
        </w:rPr>
        <w:t>natomiast spadek w klasach ,,0</w:t>
      </w:r>
      <w:r w:rsidRPr="006E3CC5">
        <w:rPr>
          <w:rFonts w:cs="Times New Roman"/>
          <w:b/>
          <w:sz w:val="16"/>
          <w:szCs w:val="16"/>
        </w:rPr>
        <w:t>1</w:t>
      </w:r>
      <w:r w:rsidRPr="006E3CC5">
        <w:rPr>
          <w:rFonts w:cs="Times New Roman"/>
          <w:b/>
        </w:rPr>
        <w:t>”o  9,70%   i „0</w:t>
      </w:r>
      <w:r w:rsidRPr="006E3CC5">
        <w:rPr>
          <w:rFonts w:cs="Times New Roman"/>
          <w:b/>
          <w:sz w:val="16"/>
          <w:szCs w:val="16"/>
        </w:rPr>
        <w:t>2</w:t>
      </w:r>
      <w:r w:rsidRPr="006E3CC5">
        <w:rPr>
          <w:rFonts w:cs="Times New Roman"/>
          <w:b/>
        </w:rPr>
        <w:t>” o 4,40%.</w:t>
      </w:r>
    </w:p>
    <w:p w:rsidR="00487948" w:rsidRDefault="00487948" w:rsidP="00487948">
      <w:pPr>
        <w:rPr>
          <w:rFonts w:cs="Times New Roman"/>
        </w:rPr>
      </w:pPr>
      <w:r>
        <w:rPr>
          <w:rFonts w:cs="Times New Roman"/>
        </w:rPr>
        <w:t xml:space="preserve"> Uczniowie z nieobecności są na bieżąco usprawiedliwiani przez  rodziców, rodzice kontaktują się z wychowawcami.</w:t>
      </w:r>
    </w:p>
    <w:p w:rsidR="00487948" w:rsidRDefault="00487948" w:rsidP="00487948">
      <w:pPr>
        <w:rPr>
          <w:rFonts w:cs="Times New Roman"/>
        </w:rPr>
      </w:pPr>
      <w:r>
        <w:rPr>
          <w:rFonts w:cs="Times New Roman"/>
        </w:rPr>
        <w:t xml:space="preserve">Uczniowie uczestniczą w licznych konkursach przedmiotowych, artystycznych i w zawodach sportowych i często odnoszą w nich sukcesy. </w:t>
      </w:r>
      <w:r>
        <w:rPr>
          <w:rFonts w:cs="Times New Roman"/>
        </w:rPr>
        <w:tab/>
      </w:r>
    </w:p>
    <w:p w:rsidR="00487948" w:rsidRDefault="00487948" w:rsidP="00487948">
      <w:r>
        <w:t>W roku szkolnym 2017/2018  sprawdzianu na koniec szóstej klasy nie przeprowadzono.                  W roku szkolnym 2018/2019 uczniowie klasy ósmej pisali egzamin na zakończenie klasy ósmej.</w:t>
      </w:r>
    </w:p>
    <w:p w:rsidR="00487948" w:rsidRPr="003B6476" w:rsidRDefault="00487948" w:rsidP="00487948">
      <w:pPr>
        <w:rPr>
          <w:b/>
        </w:rPr>
      </w:pPr>
      <w:r w:rsidRPr="003B6476">
        <w:rPr>
          <w:b/>
        </w:rPr>
        <w:t>Analiza wyników Egzaminu Ósmoklasisty 2018/19</w:t>
      </w:r>
    </w:p>
    <w:p w:rsidR="00487948" w:rsidRDefault="00487948" w:rsidP="00487948">
      <w:pPr>
        <w:jc w:val="both"/>
      </w:pPr>
      <w:r>
        <w:t>Egzamin Ósmoklasisty został przeprowadzony w dniach 15,16,17 kwietnia 2019 r. z języka polskiego, matematyki oraz języka angielskiego. Do egzaminu przystąpiło 8 uczniów Szkoły Podstawowej                                w Starej Słupi.</w:t>
      </w:r>
    </w:p>
    <w:p w:rsidR="00487948" w:rsidRDefault="00487948" w:rsidP="00487948">
      <w:pPr>
        <w:jc w:val="both"/>
      </w:pPr>
      <w:r>
        <w:t>Poniższa tabela przedstawia wyniki szkoły na tle gminy, powiatu oraz województwa świętokrzyskiego.</w:t>
      </w:r>
    </w:p>
    <w:tbl>
      <w:tblPr>
        <w:tblStyle w:val="Tabela-Siatka"/>
        <w:tblW w:w="0" w:type="auto"/>
        <w:tblLook w:val="04A0" w:firstRow="1" w:lastRow="0" w:firstColumn="1" w:lastColumn="0" w:noHBand="0" w:noVBand="1"/>
      </w:tblPr>
      <w:tblGrid>
        <w:gridCol w:w="1535"/>
        <w:gridCol w:w="1535"/>
        <w:gridCol w:w="1535"/>
        <w:gridCol w:w="1535"/>
        <w:gridCol w:w="1603"/>
        <w:gridCol w:w="1536"/>
      </w:tblGrid>
      <w:tr w:rsidR="00487948" w:rsidTr="00487948">
        <w:tc>
          <w:tcPr>
            <w:tcW w:w="1535" w:type="dxa"/>
          </w:tcPr>
          <w:p w:rsidR="00487948" w:rsidRPr="003B6476" w:rsidRDefault="00487948" w:rsidP="00487948">
            <w:pPr>
              <w:jc w:val="center"/>
              <w:rPr>
                <w:b/>
              </w:rPr>
            </w:pPr>
            <w:r w:rsidRPr="003B6476">
              <w:rPr>
                <w:b/>
              </w:rPr>
              <w:t>Przedmiot</w:t>
            </w:r>
          </w:p>
        </w:tc>
        <w:tc>
          <w:tcPr>
            <w:tcW w:w="1535" w:type="dxa"/>
          </w:tcPr>
          <w:p w:rsidR="00487948" w:rsidRPr="003B6476" w:rsidRDefault="00487948" w:rsidP="00487948">
            <w:pPr>
              <w:jc w:val="center"/>
              <w:rPr>
                <w:b/>
              </w:rPr>
            </w:pPr>
            <w:r w:rsidRPr="003B6476">
              <w:rPr>
                <w:b/>
              </w:rPr>
              <w:t>Wynik - szkoły</w:t>
            </w:r>
          </w:p>
        </w:tc>
        <w:tc>
          <w:tcPr>
            <w:tcW w:w="1535" w:type="dxa"/>
          </w:tcPr>
          <w:p w:rsidR="00487948" w:rsidRPr="003B6476" w:rsidRDefault="00487948" w:rsidP="00487948">
            <w:pPr>
              <w:jc w:val="center"/>
              <w:rPr>
                <w:b/>
              </w:rPr>
            </w:pPr>
            <w:r w:rsidRPr="003B6476">
              <w:rPr>
                <w:b/>
              </w:rPr>
              <w:t>Wynik - gmina</w:t>
            </w:r>
          </w:p>
        </w:tc>
        <w:tc>
          <w:tcPr>
            <w:tcW w:w="1535" w:type="dxa"/>
          </w:tcPr>
          <w:p w:rsidR="00487948" w:rsidRPr="003B6476" w:rsidRDefault="00487948" w:rsidP="00487948">
            <w:pPr>
              <w:jc w:val="center"/>
              <w:rPr>
                <w:b/>
              </w:rPr>
            </w:pPr>
            <w:r w:rsidRPr="003B6476">
              <w:rPr>
                <w:b/>
              </w:rPr>
              <w:t>Wynik -powiatu</w:t>
            </w:r>
          </w:p>
        </w:tc>
        <w:tc>
          <w:tcPr>
            <w:tcW w:w="1536" w:type="dxa"/>
          </w:tcPr>
          <w:p w:rsidR="00487948" w:rsidRPr="003B6476" w:rsidRDefault="00487948" w:rsidP="00487948">
            <w:pPr>
              <w:jc w:val="center"/>
              <w:rPr>
                <w:b/>
              </w:rPr>
            </w:pPr>
            <w:r w:rsidRPr="003B6476">
              <w:rPr>
                <w:b/>
              </w:rPr>
              <w:t>Wynik -województwa</w:t>
            </w:r>
          </w:p>
        </w:tc>
        <w:tc>
          <w:tcPr>
            <w:tcW w:w="1536" w:type="dxa"/>
          </w:tcPr>
          <w:p w:rsidR="00487948" w:rsidRPr="003B6476" w:rsidRDefault="00487948" w:rsidP="00487948">
            <w:pPr>
              <w:jc w:val="center"/>
              <w:rPr>
                <w:b/>
              </w:rPr>
            </w:pPr>
            <w:r w:rsidRPr="003B6476">
              <w:rPr>
                <w:b/>
              </w:rPr>
              <w:t>Wynik - Polska</w:t>
            </w:r>
          </w:p>
        </w:tc>
      </w:tr>
      <w:tr w:rsidR="00487948" w:rsidTr="00487948">
        <w:tc>
          <w:tcPr>
            <w:tcW w:w="1535" w:type="dxa"/>
          </w:tcPr>
          <w:p w:rsidR="00487948" w:rsidRPr="003B6476" w:rsidRDefault="00487948" w:rsidP="00487948">
            <w:pPr>
              <w:jc w:val="both"/>
              <w:rPr>
                <w:b/>
              </w:rPr>
            </w:pPr>
            <w:r w:rsidRPr="003B6476">
              <w:rPr>
                <w:b/>
              </w:rPr>
              <w:t>Język polski</w:t>
            </w:r>
          </w:p>
          <w:p w:rsidR="00487948" w:rsidRPr="003B6476" w:rsidRDefault="00487948" w:rsidP="00487948">
            <w:pPr>
              <w:jc w:val="both"/>
              <w:rPr>
                <w:b/>
              </w:rPr>
            </w:pPr>
          </w:p>
        </w:tc>
        <w:tc>
          <w:tcPr>
            <w:tcW w:w="1535" w:type="dxa"/>
          </w:tcPr>
          <w:p w:rsidR="00487948" w:rsidRDefault="00487948" w:rsidP="00487948">
            <w:pPr>
              <w:jc w:val="both"/>
            </w:pPr>
            <w:r>
              <w:t>60</w:t>
            </w:r>
          </w:p>
        </w:tc>
        <w:tc>
          <w:tcPr>
            <w:tcW w:w="1535" w:type="dxa"/>
          </w:tcPr>
          <w:p w:rsidR="00487948" w:rsidRDefault="00487948" w:rsidP="00487948">
            <w:pPr>
              <w:jc w:val="both"/>
            </w:pPr>
            <w:r>
              <w:t>64</w:t>
            </w:r>
          </w:p>
        </w:tc>
        <w:tc>
          <w:tcPr>
            <w:tcW w:w="1535" w:type="dxa"/>
          </w:tcPr>
          <w:p w:rsidR="00487948" w:rsidRDefault="00487948" w:rsidP="00487948">
            <w:pPr>
              <w:jc w:val="both"/>
            </w:pPr>
            <w:r>
              <w:t>65</w:t>
            </w:r>
          </w:p>
        </w:tc>
        <w:tc>
          <w:tcPr>
            <w:tcW w:w="1536" w:type="dxa"/>
          </w:tcPr>
          <w:p w:rsidR="00487948" w:rsidRDefault="00487948" w:rsidP="00487948">
            <w:pPr>
              <w:jc w:val="both"/>
            </w:pPr>
            <w:r>
              <w:t>63</w:t>
            </w:r>
          </w:p>
        </w:tc>
        <w:tc>
          <w:tcPr>
            <w:tcW w:w="1536" w:type="dxa"/>
          </w:tcPr>
          <w:p w:rsidR="00487948" w:rsidRDefault="00487948" w:rsidP="00487948">
            <w:pPr>
              <w:jc w:val="both"/>
            </w:pPr>
            <w:r>
              <w:t>63</w:t>
            </w:r>
          </w:p>
        </w:tc>
      </w:tr>
      <w:tr w:rsidR="00487948" w:rsidTr="00487948">
        <w:tc>
          <w:tcPr>
            <w:tcW w:w="1535" w:type="dxa"/>
          </w:tcPr>
          <w:p w:rsidR="00487948" w:rsidRPr="003B6476" w:rsidRDefault="00487948" w:rsidP="00487948">
            <w:pPr>
              <w:jc w:val="both"/>
              <w:rPr>
                <w:b/>
              </w:rPr>
            </w:pPr>
            <w:r w:rsidRPr="003B6476">
              <w:rPr>
                <w:b/>
              </w:rPr>
              <w:t>Matematyka</w:t>
            </w:r>
          </w:p>
          <w:p w:rsidR="00487948" w:rsidRPr="003B6476" w:rsidRDefault="00487948" w:rsidP="00487948">
            <w:pPr>
              <w:jc w:val="both"/>
              <w:rPr>
                <w:b/>
              </w:rPr>
            </w:pPr>
          </w:p>
        </w:tc>
        <w:tc>
          <w:tcPr>
            <w:tcW w:w="1535" w:type="dxa"/>
          </w:tcPr>
          <w:p w:rsidR="00487948" w:rsidRDefault="00487948" w:rsidP="00487948">
            <w:pPr>
              <w:jc w:val="both"/>
            </w:pPr>
            <w:r>
              <w:t>36</w:t>
            </w:r>
          </w:p>
        </w:tc>
        <w:tc>
          <w:tcPr>
            <w:tcW w:w="1535" w:type="dxa"/>
          </w:tcPr>
          <w:p w:rsidR="00487948" w:rsidRDefault="00487948" w:rsidP="00487948">
            <w:pPr>
              <w:jc w:val="both"/>
            </w:pPr>
            <w:r>
              <w:t>40</w:t>
            </w:r>
          </w:p>
        </w:tc>
        <w:tc>
          <w:tcPr>
            <w:tcW w:w="1535" w:type="dxa"/>
          </w:tcPr>
          <w:p w:rsidR="00487948" w:rsidRDefault="00487948" w:rsidP="00487948">
            <w:pPr>
              <w:jc w:val="both"/>
            </w:pPr>
            <w:r>
              <w:t>45</w:t>
            </w:r>
          </w:p>
        </w:tc>
        <w:tc>
          <w:tcPr>
            <w:tcW w:w="1536" w:type="dxa"/>
          </w:tcPr>
          <w:p w:rsidR="00487948" w:rsidRDefault="00487948" w:rsidP="00487948">
            <w:pPr>
              <w:jc w:val="both"/>
            </w:pPr>
            <w:r>
              <w:t>44</w:t>
            </w:r>
          </w:p>
        </w:tc>
        <w:tc>
          <w:tcPr>
            <w:tcW w:w="1536" w:type="dxa"/>
          </w:tcPr>
          <w:p w:rsidR="00487948" w:rsidRDefault="00487948" w:rsidP="00487948">
            <w:pPr>
              <w:jc w:val="both"/>
            </w:pPr>
            <w:r>
              <w:t>45</w:t>
            </w:r>
          </w:p>
        </w:tc>
      </w:tr>
      <w:tr w:rsidR="00487948" w:rsidTr="00487948">
        <w:tc>
          <w:tcPr>
            <w:tcW w:w="1535" w:type="dxa"/>
          </w:tcPr>
          <w:p w:rsidR="00487948" w:rsidRPr="003B6476" w:rsidRDefault="00487948" w:rsidP="00487948">
            <w:pPr>
              <w:jc w:val="both"/>
              <w:rPr>
                <w:b/>
              </w:rPr>
            </w:pPr>
            <w:r w:rsidRPr="003B6476">
              <w:rPr>
                <w:b/>
              </w:rPr>
              <w:t>Język angielski</w:t>
            </w:r>
          </w:p>
          <w:p w:rsidR="00487948" w:rsidRPr="003B6476" w:rsidRDefault="00487948" w:rsidP="00487948">
            <w:pPr>
              <w:jc w:val="both"/>
              <w:rPr>
                <w:b/>
              </w:rPr>
            </w:pPr>
          </w:p>
        </w:tc>
        <w:tc>
          <w:tcPr>
            <w:tcW w:w="1535" w:type="dxa"/>
          </w:tcPr>
          <w:p w:rsidR="00487948" w:rsidRDefault="00487948" w:rsidP="00487948">
            <w:pPr>
              <w:jc w:val="both"/>
            </w:pPr>
            <w:r>
              <w:t>46</w:t>
            </w:r>
          </w:p>
        </w:tc>
        <w:tc>
          <w:tcPr>
            <w:tcW w:w="1535" w:type="dxa"/>
          </w:tcPr>
          <w:p w:rsidR="00487948" w:rsidRDefault="00487948" w:rsidP="00487948">
            <w:pPr>
              <w:jc w:val="both"/>
            </w:pPr>
            <w:r>
              <w:t>51</w:t>
            </w:r>
          </w:p>
        </w:tc>
        <w:tc>
          <w:tcPr>
            <w:tcW w:w="1535" w:type="dxa"/>
          </w:tcPr>
          <w:p w:rsidR="00487948" w:rsidRDefault="00487948" w:rsidP="00487948">
            <w:pPr>
              <w:jc w:val="both"/>
            </w:pPr>
            <w:r>
              <w:t>55</w:t>
            </w:r>
          </w:p>
        </w:tc>
        <w:tc>
          <w:tcPr>
            <w:tcW w:w="1536" w:type="dxa"/>
          </w:tcPr>
          <w:p w:rsidR="00487948" w:rsidRDefault="00487948" w:rsidP="00487948">
            <w:pPr>
              <w:jc w:val="both"/>
            </w:pPr>
            <w:r>
              <w:t>57</w:t>
            </w:r>
          </w:p>
        </w:tc>
        <w:tc>
          <w:tcPr>
            <w:tcW w:w="1536" w:type="dxa"/>
          </w:tcPr>
          <w:p w:rsidR="00487948" w:rsidRDefault="00487948" w:rsidP="00487948">
            <w:pPr>
              <w:jc w:val="both"/>
            </w:pPr>
            <w:r>
              <w:t>59</w:t>
            </w:r>
          </w:p>
        </w:tc>
      </w:tr>
    </w:tbl>
    <w:p w:rsidR="00487948" w:rsidRDefault="00487948" w:rsidP="00487948">
      <w:pPr>
        <w:jc w:val="both"/>
      </w:pPr>
    </w:p>
    <w:p w:rsidR="00487948" w:rsidRDefault="00487948" w:rsidP="00487948">
      <w:pPr>
        <w:jc w:val="both"/>
      </w:pPr>
      <w:r>
        <w:rPr>
          <w:noProof/>
          <w:lang w:eastAsia="pl-PL"/>
        </w:rPr>
        <w:lastRenderedPageBreak/>
        <w:drawing>
          <wp:inline distT="0" distB="0" distL="0" distR="0" wp14:anchorId="35A4E41D" wp14:editId="11CFF43F">
            <wp:extent cx="5486400" cy="3200400"/>
            <wp:effectExtent l="0" t="0" r="19050" b="1905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ela-Siatka"/>
        <w:tblpPr w:leftFromText="141" w:rightFromText="141" w:vertAnchor="text" w:horzAnchor="margin" w:tblpXSpec="center" w:tblpY="621"/>
        <w:tblW w:w="0" w:type="auto"/>
        <w:tblLook w:val="04A0" w:firstRow="1" w:lastRow="0" w:firstColumn="1" w:lastColumn="0" w:noHBand="0" w:noVBand="1"/>
      </w:tblPr>
      <w:tblGrid>
        <w:gridCol w:w="1535"/>
        <w:gridCol w:w="1535"/>
        <w:gridCol w:w="1540"/>
      </w:tblGrid>
      <w:tr w:rsidR="00487948" w:rsidTr="00487948">
        <w:tc>
          <w:tcPr>
            <w:tcW w:w="1535" w:type="dxa"/>
          </w:tcPr>
          <w:p w:rsidR="00487948" w:rsidRPr="003B6476" w:rsidRDefault="00487948" w:rsidP="00487948">
            <w:pPr>
              <w:jc w:val="center"/>
              <w:rPr>
                <w:b/>
              </w:rPr>
            </w:pPr>
            <w:r w:rsidRPr="003B6476">
              <w:rPr>
                <w:b/>
              </w:rPr>
              <w:t>Przedmiot</w:t>
            </w:r>
          </w:p>
        </w:tc>
        <w:tc>
          <w:tcPr>
            <w:tcW w:w="1535" w:type="dxa"/>
          </w:tcPr>
          <w:p w:rsidR="00487948" w:rsidRPr="003B6476" w:rsidRDefault="00487948" w:rsidP="00487948">
            <w:pPr>
              <w:jc w:val="center"/>
              <w:rPr>
                <w:b/>
              </w:rPr>
            </w:pPr>
            <w:r>
              <w:rPr>
                <w:b/>
              </w:rPr>
              <w:t>Dziewczęta</w:t>
            </w:r>
          </w:p>
        </w:tc>
        <w:tc>
          <w:tcPr>
            <w:tcW w:w="1540" w:type="dxa"/>
          </w:tcPr>
          <w:p w:rsidR="00487948" w:rsidRPr="003B6476" w:rsidRDefault="00487948" w:rsidP="00487948">
            <w:pPr>
              <w:jc w:val="center"/>
              <w:rPr>
                <w:b/>
              </w:rPr>
            </w:pPr>
            <w:r>
              <w:rPr>
                <w:b/>
              </w:rPr>
              <w:t>Chłopcy</w:t>
            </w:r>
          </w:p>
        </w:tc>
      </w:tr>
      <w:tr w:rsidR="00487948" w:rsidTr="00487948">
        <w:tc>
          <w:tcPr>
            <w:tcW w:w="1535" w:type="dxa"/>
          </w:tcPr>
          <w:p w:rsidR="00487948" w:rsidRPr="003B6476" w:rsidRDefault="00487948" w:rsidP="00487948">
            <w:pPr>
              <w:jc w:val="both"/>
              <w:rPr>
                <w:b/>
              </w:rPr>
            </w:pPr>
            <w:r w:rsidRPr="003B6476">
              <w:rPr>
                <w:b/>
              </w:rPr>
              <w:t>Język polski</w:t>
            </w:r>
          </w:p>
          <w:p w:rsidR="00487948" w:rsidRPr="003B6476" w:rsidRDefault="00487948" w:rsidP="00487948">
            <w:pPr>
              <w:jc w:val="both"/>
              <w:rPr>
                <w:b/>
              </w:rPr>
            </w:pPr>
          </w:p>
        </w:tc>
        <w:tc>
          <w:tcPr>
            <w:tcW w:w="1535" w:type="dxa"/>
          </w:tcPr>
          <w:p w:rsidR="00487948" w:rsidRDefault="00487948" w:rsidP="00487948">
            <w:pPr>
              <w:jc w:val="both"/>
            </w:pPr>
            <w:r>
              <w:t>73</w:t>
            </w:r>
          </w:p>
        </w:tc>
        <w:tc>
          <w:tcPr>
            <w:tcW w:w="1540" w:type="dxa"/>
          </w:tcPr>
          <w:p w:rsidR="00487948" w:rsidRDefault="00487948" w:rsidP="00487948">
            <w:pPr>
              <w:jc w:val="both"/>
            </w:pPr>
            <w:r>
              <w:t>47</w:t>
            </w:r>
          </w:p>
        </w:tc>
      </w:tr>
      <w:tr w:rsidR="00487948" w:rsidTr="00487948">
        <w:tc>
          <w:tcPr>
            <w:tcW w:w="1535" w:type="dxa"/>
          </w:tcPr>
          <w:p w:rsidR="00487948" w:rsidRPr="003B6476" w:rsidRDefault="00487948" w:rsidP="00487948">
            <w:pPr>
              <w:jc w:val="both"/>
              <w:rPr>
                <w:b/>
              </w:rPr>
            </w:pPr>
            <w:r w:rsidRPr="003B6476">
              <w:rPr>
                <w:b/>
              </w:rPr>
              <w:t>Matematyka</w:t>
            </w:r>
          </w:p>
          <w:p w:rsidR="00487948" w:rsidRPr="003B6476" w:rsidRDefault="00487948" w:rsidP="00487948">
            <w:pPr>
              <w:jc w:val="both"/>
              <w:rPr>
                <w:b/>
              </w:rPr>
            </w:pPr>
          </w:p>
        </w:tc>
        <w:tc>
          <w:tcPr>
            <w:tcW w:w="1535" w:type="dxa"/>
          </w:tcPr>
          <w:p w:rsidR="00487948" w:rsidRDefault="00487948" w:rsidP="00487948">
            <w:pPr>
              <w:jc w:val="both"/>
            </w:pPr>
            <w:r>
              <w:t>55</w:t>
            </w:r>
          </w:p>
        </w:tc>
        <w:tc>
          <w:tcPr>
            <w:tcW w:w="1540" w:type="dxa"/>
          </w:tcPr>
          <w:p w:rsidR="00487948" w:rsidRDefault="00487948" w:rsidP="00487948">
            <w:pPr>
              <w:jc w:val="both"/>
            </w:pPr>
            <w:r>
              <w:t>18</w:t>
            </w:r>
          </w:p>
        </w:tc>
      </w:tr>
      <w:tr w:rsidR="00487948" w:rsidTr="00487948">
        <w:tc>
          <w:tcPr>
            <w:tcW w:w="1535" w:type="dxa"/>
          </w:tcPr>
          <w:p w:rsidR="00487948" w:rsidRPr="003B6476" w:rsidRDefault="00487948" w:rsidP="00487948">
            <w:pPr>
              <w:jc w:val="both"/>
              <w:rPr>
                <w:b/>
              </w:rPr>
            </w:pPr>
            <w:r w:rsidRPr="003B6476">
              <w:rPr>
                <w:b/>
              </w:rPr>
              <w:t>Język angielski</w:t>
            </w:r>
          </w:p>
          <w:p w:rsidR="00487948" w:rsidRPr="003B6476" w:rsidRDefault="00487948" w:rsidP="00487948">
            <w:pPr>
              <w:jc w:val="both"/>
              <w:rPr>
                <w:b/>
              </w:rPr>
            </w:pPr>
          </w:p>
        </w:tc>
        <w:tc>
          <w:tcPr>
            <w:tcW w:w="1535" w:type="dxa"/>
          </w:tcPr>
          <w:p w:rsidR="00487948" w:rsidRDefault="00487948" w:rsidP="00487948">
            <w:pPr>
              <w:jc w:val="both"/>
            </w:pPr>
            <w:r>
              <w:t>73</w:t>
            </w:r>
          </w:p>
        </w:tc>
        <w:tc>
          <w:tcPr>
            <w:tcW w:w="1540" w:type="dxa"/>
          </w:tcPr>
          <w:p w:rsidR="00487948" w:rsidRDefault="00487948" w:rsidP="00487948">
            <w:pPr>
              <w:jc w:val="both"/>
            </w:pPr>
            <w:r>
              <w:t>19</w:t>
            </w:r>
          </w:p>
        </w:tc>
      </w:tr>
    </w:tbl>
    <w:p w:rsidR="00487948" w:rsidRDefault="00487948" w:rsidP="00487948">
      <w:pPr>
        <w:jc w:val="both"/>
      </w:pPr>
      <w:r>
        <w:t>Poniższa tabela przedstawia wyniki z podziałem na dziewczynki i chłopców.</w:t>
      </w:r>
    </w:p>
    <w:p w:rsidR="00487948" w:rsidRDefault="00487948" w:rsidP="00487948">
      <w:pPr>
        <w:tabs>
          <w:tab w:val="left" w:pos="1670"/>
        </w:tabs>
      </w:pPr>
    </w:p>
    <w:p w:rsidR="00487948" w:rsidRPr="00AF6CF7" w:rsidRDefault="00487948" w:rsidP="00487948"/>
    <w:p w:rsidR="00487948" w:rsidRPr="00AF6CF7" w:rsidRDefault="00487948" w:rsidP="00487948"/>
    <w:p w:rsidR="00487948" w:rsidRPr="00AF6CF7" w:rsidRDefault="00487948" w:rsidP="00487948"/>
    <w:p w:rsidR="00487948" w:rsidRDefault="00487948" w:rsidP="00487948">
      <w:r>
        <w:rPr>
          <w:noProof/>
          <w:lang w:eastAsia="pl-PL"/>
        </w:rPr>
        <w:drawing>
          <wp:anchor distT="0" distB="0" distL="114300" distR="114300" simplePos="0" relativeHeight="251659264" behindDoc="1" locked="0" layoutInCell="1" allowOverlap="1" wp14:anchorId="71D9C1D7" wp14:editId="49EE54B5">
            <wp:simplePos x="0" y="0"/>
            <wp:positionH relativeFrom="column">
              <wp:posOffset>892175</wp:posOffset>
            </wp:positionH>
            <wp:positionV relativeFrom="paragraph">
              <wp:posOffset>255270</wp:posOffset>
            </wp:positionV>
            <wp:extent cx="4242435" cy="1586865"/>
            <wp:effectExtent l="0" t="0" r="24765" b="13335"/>
            <wp:wrapThrough wrapText="bothSides">
              <wp:wrapPolygon edited="0">
                <wp:start x="0" y="0"/>
                <wp:lineTo x="0" y="21522"/>
                <wp:lineTo x="21629" y="21522"/>
                <wp:lineTo x="21629" y="0"/>
                <wp:lineTo x="0" y="0"/>
              </wp:wrapPolygon>
            </wp:wrapThrough>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487948" w:rsidRDefault="00487948" w:rsidP="00487948">
      <w:r>
        <w:t>Średnia ogólna szkoły – 47%</w:t>
      </w:r>
    </w:p>
    <w:p w:rsidR="00487948" w:rsidRDefault="00487948" w:rsidP="00487948">
      <w:r>
        <w:t>Średnia ogólna województwa – 54%</w:t>
      </w:r>
    </w:p>
    <w:p w:rsidR="00487948" w:rsidRDefault="00487948" w:rsidP="00487948">
      <w:r>
        <w:t>Średnia ogólna gminy – 52%</w:t>
      </w:r>
    </w:p>
    <w:p w:rsidR="00487948" w:rsidRPr="00AF6CF7" w:rsidRDefault="00487948" w:rsidP="00487948">
      <w:r>
        <w:rPr>
          <w:noProof/>
          <w:lang w:eastAsia="pl-PL"/>
        </w:rPr>
        <w:drawing>
          <wp:anchor distT="0" distB="0" distL="114300" distR="114300" simplePos="0" relativeHeight="251660288" behindDoc="1" locked="0" layoutInCell="1" allowOverlap="1" wp14:anchorId="57348A7B" wp14:editId="15B16BA6">
            <wp:simplePos x="0" y="0"/>
            <wp:positionH relativeFrom="column">
              <wp:posOffset>721995</wp:posOffset>
            </wp:positionH>
            <wp:positionV relativeFrom="paragraph">
              <wp:posOffset>68580</wp:posOffset>
            </wp:positionV>
            <wp:extent cx="4242435" cy="1586865"/>
            <wp:effectExtent l="0" t="0" r="24765" b="13335"/>
            <wp:wrapThrough wrapText="bothSides">
              <wp:wrapPolygon edited="0">
                <wp:start x="0" y="0"/>
                <wp:lineTo x="0" y="21522"/>
                <wp:lineTo x="21629" y="21522"/>
                <wp:lineTo x="21629" y="0"/>
                <wp:lineTo x="0" y="0"/>
              </wp:wrapPolygon>
            </wp:wrapThrough>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487948" w:rsidRDefault="00487948" w:rsidP="00487948"/>
    <w:p w:rsidR="007149A0" w:rsidRDefault="007149A0" w:rsidP="00487948"/>
    <w:p w:rsidR="007149A0" w:rsidRDefault="007149A0" w:rsidP="00487948"/>
    <w:p w:rsidR="00487948" w:rsidRPr="00487948" w:rsidRDefault="00487948" w:rsidP="00487948">
      <w:pPr>
        <w:rPr>
          <w:b/>
          <w:u w:val="single"/>
        </w:rPr>
      </w:pPr>
      <w:r w:rsidRPr="00487948">
        <w:rPr>
          <w:b/>
          <w:u w:val="single"/>
        </w:rPr>
        <w:t>Czy szkoła przygotowuje uczniów do dalszej edukacji i rynku pracy ?</w:t>
      </w:r>
    </w:p>
    <w:p w:rsidR="00487948" w:rsidRDefault="00487948" w:rsidP="00487948">
      <w:r>
        <w:t>W zgodnej opinii Dyrektora i nauczycieli Szkoła w szerokim zakresie rozwija umiejętności przydatne na dalszym etapie kształcenia. Propagu</w:t>
      </w:r>
      <w:r w:rsidR="003A0FEF">
        <w:t>je w swoich działaniach edukację</w:t>
      </w:r>
      <w:r>
        <w:t xml:space="preserve"> jako wartość dla człowieka przez całe życie. Podejmuje również różne rodzaje aktywności, które są skierowane do innych niż uczniowie członków społeczności lokalnej, wspierające budowanie społeczeństwa wiedzy (projekty edukacyjne, szkolenia, warsztaty…) Dzisiejsza rzeczywistość żąda   od obywateli  ciągłego doszkalania i uczenia się, a nawyk ten i umiejętności muszą zostać wykształcone podczas edukacji szkolnej.</w:t>
      </w:r>
    </w:p>
    <w:p w:rsidR="00487948" w:rsidRDefault="00487948" w:rsidP="00487948">
      <w:r>
        <w:t>W trakcie wywiadu z Dyrektorem ustalono, że szkoła interesuje się losami absolwentów, ponadto pozyskuje ich do współpracy.</w:t>
      </w:r>
    </w:p>
    <w:p w:rsidR="00487948" w:rsidRDefault="00487948" w:rsidP="00487948">
      <w:r>
        <w:t>Źródła informacji o absolwentach:</w:t>
      </w:r>
    </w:p>
    <w:p w:rsidR="00487948" w:rsidRDefault="00487948" w:rsidP="00487948">
      <w:pPr>
        <w:pStyle w:val="Akapitzlist"/>
        <w:numPr>
          <w:ilvl w:val="0"/>
          <w:numId w:val="11"/>
        </w:numPr>
        <w:spacing w:after="200" w:line="276" w:lineRule="auto"/>
      </w:pPr>
      <w:r>
        <w:t>Rozmowy z absolwentami;</w:t>
      </w:r>
    </w:p>
    <w:p w:rsidR="00487948" w:rsidRDefault="00487948" w:rsidP="00487948">
      <w:pPr>
        <w:pStyle w:val="Akapitzlist"/>
        <w:numPr>
          <w:ilvl w:val="0"/>
          <w:numId w:val="11"/>
        </w:numPr>
        <w:spacing w:after="200" w:line="276" w:lineRule="auto"/>
      </w:pPr>
      <w:r>
        <w:t>Rozmowy z rodzicami;</w:t>
      </w:r>
    </w:p>
    <w:p w:rsidR="00487948" w:rsidRDefault="00487948" w:rsidP="00487948">
      <w:pPr>
        <w:pStyle w:val="Akapitzlist"/>
        <w:numPr>
          <w:ilvl w:val="0"/>
          <w:numId w:val="11"/>
        </w:numPr>
        <w:spacing w:after="200" w:line="276" w:lineRule="auto"/>
      </w:pPr>
      <w:r>
        <w:t>Informacje umieszczane na portalach społecznościowych</w:t>
      </w:r>
    </w:p>
    <w:p w:rsidR="00487948" w:rsidRDefault="00487948" w:rsidP="00487948">
      <w:pPr>
        <w:pStyle w:val="Akapitzlist"/>
        <w:numPr>
          <w:ilvl w:val="0"/>
          <w:numId w:val="11"/>
        </w:numPr>
        <w:spacing w:after="200" w:line="276" w:lineRule="auto"/>
      </w:pPr>
      <w:r>
        <w:t>Rozmowy z rodzeństwem</w:t>
      </w:r>
    </w:p>
    <w:p w:rsidR="00487948" w:rsidRDefault="00487948" w:rsidP="00487948">
      <w:r>
        <w:t>Kontakt i działanie to nie jest trudne ze względu na dobrze znające się środowisko.</w:t>
      </w:r>
    </w:p>
    <w:p w:rsidR="00487948" w:rsidRDefault="00487948" w:rsidP="00487948">
      <w:r>
        <w:t>Nauczyciele  podejmują różne formy współpracy z absolwentami. Najczęściej podczas uroczystości szkolnych, przy organizacji imprez szkolnych, przy okazji odwiedzin absolwentów  w naszej szkole i rozmów z nimi. Szkoła wspiera rozwój swoich absolwentów podczas ich stażów w naszej szkole. 100% absolwentów naszej szkoły kontynuuje naukę w gimnazjach: Gimnazjum Nr1 w Nowej Słupi, Gimnazjum Nr 2 w Rudkach oraz Gimnazjum w Waśniowie.</w:t>
      </w:r>
    </w:p>
    <w:p w:rsidR="00487948" w:rsidRDefault="00487948" w:rsidP="00487948">
      <w:r>
        <w:t>Szkoła korzysta z technologii informatycznych, uczy pracy w zespole, wyrabia nawyk współodpowiedzialności. Koncentruje się na nauczaniu języków obcych  - język angielski, język niemiecki, ćwiczy komunikację.</w:t>
      </w:r>
    </w:p>
    <w:p w:rsidR="00487948" w:rsidRDefault="00487948" w:rsidP="00487948">
      <w:r>
        <w:t>Rozwija u uczniów umiejętności przydatne na rynku pracy. Efektywne uczenie się, radzenie sobie ze stresem, podejmowanie decyzji, rozwiazywanie problemów, ocena własnej pracy, organizacja pracy, komunikowanie się w języku polskim i języku obcym, porządkowanie, selekcja i wykorzystanie informacji z różnych źródeł, efektywne posługiwanie się technologiami informacyjnymi i komunikacyjnymi, efektywne współdziałanie w zespole, logiczne myślenie, analiza i wnioskowanie, przedsiębiorczość, kreatywność, asertywność, autoprezentacja.</w:t>
      </w:r>
    </w:p>
    <w:p w:rsidR="00487948" w:rsidRDefault="00487948" w:rsidP="00487948">
      <w:r>
        <w:t xml:space="preserve">Za najbardziej efektywne działania w zakresie kształcenia tych umiejętności dyrektor  i nauczyciele uznali wymianę uczniów (program Erasmus+), udział uczniów w imprezach i uroczystościach szkolnych oraz środowiskowych, organizowanie wewnątrzszkolnych konkursów oraz przygotowanie uczniów do udziału w konkursach zewnętrznych i </w:t>
      </w:r>
      <w:r>
        <w:lastRenderedPageBreak/>
        <w:t>olimpiadach przedmiotowych , organizowanie i przygotowywanie młodzieży do zawodów sportowych.</w:t>
      </w:r>
    </w:p>
    <w:p w:rsidR="00487948" w:rsidRDefault="00487948" w:rsidP="00487948">
      <w:r>
        <w:t>Wszystkie te działania przygotowują do dalszej edukacji, a w przyszłości do funkcjonowania na rynku pracy.</w:t>
      </w:r>
    </w:p>
    <w:p w:rsidR="00487948" w:rsidRDefault="00487948">
      <w:pPr>
        <w:jc w:val="both"/>
      </w:pPr>
    </w:p>
    <w:p w:rsidR="007149A0" w:rsidRPr="007149A0" w:rsidRDefault="007149A0" w:rsidP="007149A0">
      <w:pPr>
        <w:jc w:val="both"/>
        <w:rPr>
          <w:b/>
          <w:sz w:val="28"/>
        </w:rPr>
      </w:pPr>
      <w:r w:rsidRPr="007149A0">
        <w:rPr>
          <w:b/>
          <w:sz w:val="28"/>
        </w:rPr>
        <w:t>3. Czy liczba realizowanych godzin z poszczególnych przedmiotów jest wystarczająca do realizacji podstawy programowej?</w:t>
      </w:r>
    </w:p>
    <w:p w:rsidR="007149A0" w:rsidRDefault="007149A0" w:rsidP="007149A0"/>
    <w:p w:rsidR="007149A0" w:rsidRDefault="007149A0" w:rsidP="007149A0">
      <w:r>
        <w:tab/>
        <w:t>Realizacja podstawy programowej jest monitorowana, monitorowanie to jest prowadzone przez nauczycieli i dyrektora.</w:t>
      </w:r>
    </w:p>
    <w:p w:rsidR="007149A0" w:rsidRDefault="007149A0" w:rsidP="007149A0">
      <w:r>
        <w:t>Nauczyciele:</w:t>
      </w:r>
    </w:p>
    <w:p w:rsidR="007149A0" w:rsidRDefault="007149A0" w:rsidP="007149A0">
      <w:pPr>
        <w:pStyle w:val="Akapitzlist"/>
        <w:numPr>
          <w:ilvl w:val="0"/>
          <w:numId w:val="12"/>
        </w:numPr>
        <w:spacing w:after="160" w:line="259" w:lineRule="auto"/>
      </w:pPr>
      <w:r>
        <w:t>Analizują stopień realizacji podstawy programowej z wykorzystaniem arkusza diagnostycznego;</w:t>
      </w:r>
    </w:p>
    <w:p w:rsidR="007149A0" w:rsidRDefault="007149A0" w:rsidP="007149A0">
      <w:pPr>
        <w:pStyle w:val="Akapitzlist"/>
        <w:numPr>
          <w:ilvl w:val="0"/>
          <w:numId w:val="12"/>
        </w:numPr>
        <w:spacing w:after="160" w:line="259" w:lineRule="auto"/>
      </w:pPr>
      <w:r>
        <w:t xml:space="preserve">Przygotowując rozkład materiału urealniają wymiar godzin na zrealizowanie całości podstawy programowej; </w:t>
      </w:r>
    </w:p>
    <w:p w:rsidR="007149A0" w:rsidRDefault="007149A0" w:rsidP="007149A0">
      <w:pPr>
        <w:pStyle w:val="Akapitzlist"/>
        <w:numPr>
          <w:ilvl w:val="0"/>
          <w:numId w:val="12"/>
        </w:numPr>
        <w:spacing w:after="160" w:line="259" w:lineRule="auto"/>
      </w:pPr>
      <w:r>
        <w:t xml:space="preserve">Dobierają metody i formy sprzyjające pełnej realizacji podstawy programowej; </w:t>
      </w:r>
    </w:p>
    <w:p w:rsidR="007149A0" w:rsidRDefault="007149A0" w:rsidP="007149A0">
      <w:pPr>
        <w:pStyle w:val="Akapitzlist"/>
        <w:numPr>
          <w:ilvl w:val="0"/>
          <w:numId w:val="12"/>
        </w:numPr>
        <w:spacing w:after="160" w:line="259" w:lineRule="auto"/>
      </w:pPr>
      <w:r>
        <w:t>Na bieżąco monitorują realizację podstawy programowej – ilościowo. Analiza ilościowa jest przeprowadzana na bieżąco w dziennikach lekcyjnych ( numerowanie kolejnych lekcji )</w:t>
      </w:r>
    </w:p>
    <w:p w:rsidR="007149A0" w:rsidRDefault="007149A0" w:rsidP="007149A0">
      <w:pPr>
        <w:pStyle w:val="Akapitzlist"/>
        <w:numPr>
          <w:ilvl w:val="0"/>
          <w:numId w:val="12"/>
        </w:numPr>
        <w:spacing w:after="160" w:line="259" w:lineRule="auto"/>
      </w:pPr>
      <w:r>
        <w:t>Miesięczne i semestralne podliczanie ilości realizowanych godzin w ramach nauczanych przedmiotów</w:t>
      </w:r>
    </w:p>
    <w:p w:rsidR="007149A0" w:rsidRDefault="007149A0" w:rsidP="007149A0">
      <w:pPr>
        <w:pStyle w:val="Akapitzlist"/>
        <w:numPr>
          <w:ilvl w:val="0"/>
          <w:numId w:val="12"/>
        </w:numPr>
        <w:spacing w:after="160" w:line="259" w:lineRule="auto"/>
      </w:pPr>
      <w:r>
        <w:t xml:space="preserve">Realizacja podstawy programowej w czasie zastępstw za nieobecnych nauczycieli </w:t>
      </w:r>
    </w:p>
    <w:p w:rsidR="007149A0" w:rsidRDefault="007149A0" w:rsidP="007149A0">
      <w:pPr>
        <w:spacing w:after="160" w:line="259" w:lineRule="auto"/>
      </w:pPr>
    </w:p>
    <w:p w:rsidR="007149A0" w:rsidRPr="007149A0" w:rsidRDefault="007149A0" w:rsidP="007149A0">
      <w:pPr>
        <w:jc w:val="both"/>
        <w:rPr>
          <w:b/>
          <w:szCs w:val="24"/>
        </w:rPr>
      </w:pPr>
      <w:r w:rsidRPr="007149A0">
        <w:rPr>
          <w:b/>
          <w:szCs w:val="24"/>
        </w:rPr>
        <w:t>Analiza anonimowej ankiety przeprowadzonej wśród nauczycieli naszej szkoły na temat realizacji podstawy programowej oraz zalecanych warunków i sposobów realizacji podstawy programowej.</w:t>
      </w:r>
    </w:p>
    <w:p w:rsidR="007149A0" w:rsidRDefault="007149A0" w:rsidP="007149A0">
      <w:r>
        <w:t>A</w:t>
      </w:r>
      <w:r w:rsidRPr="007B6620">
        <w:t>nkieta została przeprowadzona w</w:t>
      </w:r>
      <w:r>
        <w:t>śród nauczycieli naszej szkoły c</w:t>
      </w:r>
      <w:r w:rsidRPr="007B6620">
        <w:t>elem zebrania informacji na temat realizacji podstawy programowej oraz zalecanych warunków i sposobów realizacji podstawy programowej</w:t>
      </w:r>
      <w:r>
        <w:t>, prowadzenia</w:t>
      </w:r>
      <w:r w:rsidRPr="007B6620">
        <w:t xml:space="preserve"> analizy wyników sprawdzianu</w:t>
      </w:r>
      <w:r>
        <w:t>,</w:t>
      </w:r>
      <w:r w:rsidRPr="007B6620">
        <w:t xml:space="preserve"> wdrażania wniosków z analizy wyników sprawdzianu</w:t>
      </w:r>
      <w:r>
        <w:t>,</w:t>
      </w:r>
      <w:r w:rsidRPr="007B6620">
        <w:t xml:space="preserve"> znajomości wymagań edukacyjnych przez uczniów</w:t>
      </w:r>
      <w:r>
        <w:t>.</w:t>
      </w:r>
    </w:p>
    <w:p w:rsidR="007149A0" w:rsidRDefault="007149A0" w:rsidP="007149A0">
      <w:r>
        <w:t>Ankietę przeprowadzono</w:t>
      </w:r>
      <w:r w:rsidRPr="007B6620">
        <w:t xml:space="preserve"> w kwietniu 2019 roku</w:t>
      </w:r>
      <w:r>
        <w:t>,</w:t>
      </w:r>
      <w:r w:rsidRPr="007B6620">
        <w:t xml:space="preserve"> uczestniczyło w niej </w:t>
      </w:r>
      <w:r>
        <w:t>6</w:t>
      </w:r>
      <w:r w:rsidRPr="007B6620">
        <w:t xml:space="preserve"> nauczycieli naszej szkoły</w:t>
      </w:r>
      <w:r>
        <w:t>,</w:t>
      </w:r>
      <w:r w:rsidRPr="007B6620">
        <w:t xml:space="preserve"> co stanowi </w:t>
      </w:r>
      <w:r w:rsidR="003A0FEF">
        <w:t xml:space="preserve"> 28,57% </w:t>
      </w:r>
      <w:r w:rsidRPr="007B6620">
        <w:t>wszystkich nauczycieli pracujących w naszej placówce</w:t>
      </w:r>
      <w:r>
        <w:t>.</w:t>
      </w:r>
    </w:p>
    <w:p w:rsidR="007149A0" w:rsidRDefault="007149A0" w:rsidP="007149A0">
      <w:r>
        <w:t>A</w:t>
      </w:r>
      <w:r w:rsidRPr="007B6620">
        <w:t xml:space="preserve">rkusz zawierał 11 pytań </w:t>
      </w:r>
      <w:r>
        <w:t xml:space="preserve">- </w:t>
      </w:r>
      <w:r w:rsidRPr="007B6620">
        <w:t>6 zamkniętych i 4 pytania otwarte</w:t>
      </w:r>
      <w:r>
        <w:t>.</w:t>
      </w:r>
    </w:p>
    <w:p w:rsidR="007149A0" w:rsidRDefault="007149A0" w:rsidP="007149A0">
      <w:r>
        <w:t>1. Czy w szkole są prowadzone analizy wyników sprawdzianu?</w:t>
      </w:r>
    </w:p>
    <w:p w:rsidR="007149A0" w:rsidRDefault="007149A0" w:rsidP="007149A0">
      <w:r>
        <w:rPr>
          <w:noProof/>
          <w:lang w:eastAsia="pl-PL"/>
        </w:rPr>
        <w:lastRenderedPageBreak/>
        <w:drawing>
          <wp:inline distT="0" distB="0" distL="0" distR="0" wp14:anchorId="4B674059" wp14:editId="531C7DBB">
            <wp:extent cx="5486400" cy="1952625"/>
            <wp:effectExtent l="0" t="0" r="0" b="952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49A0" w:rsidRDefault="007149A0" w:rsidP="007149A0">
      <w:r>
        <w:t>2. Czy w szkole są wdrażane wnioski z analizy wyników sprawdzianu?</w:t>
      </w:r>
    </w:p>
    <w:p w:rsidR="007149A0" w:rsidRDefault="007149A0" w:rsidP="007149A0">
      <w:r>
        <w:rPr>
          <w:noProof/>
          <w:lang w:eastAsia="pl-PL"/>
        </w:rPr>
        <w:drawing>
          <wp:inline distT="0" distB="0" distL="0" distR="0" wp14:anchorId="3C73C322" wp14:editId="4011D567">
            <wp:extent cx="5486400" cy="1952625"/>
            <wp:effectExtent l="0" t="0" r="0" b="9525"/>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149A0" w:rsidRDefault="007149A0" w:rsidP="007149A0">
      <w:r>
        <w:t>3. Jakie są konkretne przykłady wdrażania wniosków z analizy wyników sprawdzianu ?</w:t>
      </w:r>
    </w:p>
    <w:p w:rsidR="007149A0" w:rsidRDefault="007149A0" w:rsidP="007149A0">
      <w:r>
        <w:t>Nauczyciele podawali różne przykłady, zależnie od typu i rodzaju zajęć jakie prowadzą, nauczanego     przedmiotu, etapu edukacyjnego. Podano następujące przykłady:</w:t>
      </w:r>
    </w:p>
    <w:p w:rsidR="007149A0" w:rsidRDefault="007149A0" w:rsidP="007149A0">
      <w:r>
        <w:t>a) modyfikacja planów nauczania</w:t>
      </w:r>
    </w:p>
    <w:p w:rsidR="007149A0" w:rsidRDefault="007149A0" w:rsidP="007149A0">
      <w:r>
        <w:t>b) dostosowanie wymagań do potrzeb ucznia</w:t>
      </w:r>
    </w:p>
    <w:p w:rsidR="007149A0" w:rsidRDefault="007149A0" w:rsidP="007149A0">
      <w:r>
        <w:t>c) prowadzenie zajęć pozalekcyjnych dydaktyczno-wyrównawczych</w:t>
      </w:r>
    </w:p>
    <w:p w:rsidR="007149A0" w:rsidRDefault="007149A0" w:rsidP="007149A0">
      <w:r>
        <w:t>d) doskonalenie umiejętności techniki pisania i czytania</w:t>
      </w:r>
    </w:p>
    <w:p w:rsidR="007149A0" w:rsidRDefault="007149A0" w:rsidP="007149A0">
      <w:r>
        <w:t>e) modyfikacja form i metod pracy lekcyjnej z uwzględnieniem różnorodnych narzędzi diagnostycznych, w tym informacji zwrotnej od uczniów</w:t>
      </w:r>
    </w:p>
    <w:p w:rsidR="007149A0" w:rsidRDefault="007149A0" w:rsidP="007149A0">
      <w:r>
        <w:t>f) rozwijanie i utrwalanie umiejętności czytania ze zrozumieniem, rozwiązywanie problemów, interpretacja zjawisk z otoczenia ucznia oraz innych, niezbędnych do osiągnięcia sukcesu egzaminacyjnego</w:t>
      </w:r>
    </w:p>
    <w:p w:rsidR="007149A0" w:rsidRDefault="007149A0" w:rsidP="007149A0">
      <w:r>
        <w:t>g) utrwalenie materiału, który sprawił uczniom najwięcej trudności</w:t>
      </w:r>
    </w:p>
    <w:p w:rsidR="007149A0" w:rsidRDefault="007149A0" w:rsidP="007149A0">
      <w:r>
        <w:t>h) zachęcanie i motywowanie uczniów do samodzielnego wyszukiwania informacji oraz systematycznej nauki</w:t>
      </w:r>
    </w:p>
    <w:p w:rsidR="007149A0" w:rsidRDefault="007149A0" w:rsidP="007149A0">
      <w:r>
        <w:lastRenderedPageBreak/>
        <w:t>i) stosowanie indywidualizacji nauczania na zajęciach lekcyjnych</w:t>
      </w:r>
    </w:p>
    <w:p w:rsidR="007149A0" w:rsidRDefault="007149A0" w:rsidP="007149A0">
      <w:r>
        <w:t>j) wykorzystywanie różnorodnych pomocy dydaktycznych</w:t>
      </w:r>
    </w:p>
    <w:p w:rsidR="007149A0" w:rsidRDefault="007149A0" w:rsidP="007149A0">
      <w:r>
        <w:t>4. Czy wdrażane wnioski z analizy wyników sprawdzianu przyczyniają się do wzrostu efektów kształcenia?</w:t>
      </w:r>
    </w:p>
    <w:p w:rsidR="007149A0" w:rsidRDefault="007149A0" w:rsidP="007149A0">
      <w:r>
        <w:rPr>
          <w:noProof/>
          <w:lang w:eastAsia="pl-PL"/>
        </w:rPr>
        <w:drawing>
          <wp:inline distT="0" distB="0" distL="0" distR="0" wp14:anchorId="775547A3" wp14:editId="1DAA2C0E">
            <wp:extent cx="2990850" cy="205740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149A0" w:rsidRDefault="007149A0" w:rsidP="007149A0">
      <w:pPr>
        <w:ind w:left="360"/>
      </w:pPr>
    </w:p>
    <w:p w:rsidR="007149A0" w:rsidRDefault="007149A0" w:rsidP="007149A0">
      <w:r>
        <w:t>5. Jakie są potwierdzenia wzrostu efektów kształcenia?</w:t>
      </w:r>
    </w:p>
    <w:p w:rsidR="007149A0" w:rsidRDefault="007149A0" w:rsidP="007149A0">
      <w:r>
        <w:t>a) lepsze wyniki z testów i sprawdzianów wewnątrzszkolnych</w:t>
      </w:r>
    </w:p>
    <w:p w:rsidR="007149A0" w:rsidRDefault="007149A0" w:rsidP="007149A0">
      <w:r>
        <w:t>b) wyższa średnia uczniów z poszczególnych przedmiotów na zakończenie semestru</w:t>
      </w:r>
    </w:p>
    <w:p w:rsidR="007149A0" w:rsidRDefault="007149A0" w:rsidP="007149A0">
      <w:r>
        <w:t>c) udział uczniów w konkursach wewnątrzszkolnych, zewnętrznych</w:t>
      </w:r>
    </w:p>
    <w:p w:rsidR="007149A0" w:rsidRDefault="007149A0" w:rsidP="007149A0">
      <w:r>
        <w:t>d) kontynuacja nauki przez absolwentów</w:t>
      </w:r>
    </w:p>
    <w:p w:rsidR="007149A0" w:rsidRDefault="007149A0" w:rsidP="007149A0">
      <w:r>
        <w:t>e) rozwój umiejętności interpersonalnych oraz stosowania TIK w poszukiwaniu niezbędnych materiałów</w:t>
      </w:r>
    </w:p>
    <w:p w:rsidR="007149A0" w:rsidRDefault="007149A0" w:rsidP="007149A0">
      <w:r>
        <w:t>f) wzrost aktywności uczniów na zajęciach oraz ich zaangażowanie w proces dydaktyczny</w:t>
      </w:r>
    </w:p>
    <w:p w:rsidR="007149A0" w:rsidRDefault="007149A0" w:rsidP="007149A0">
      <w:r>
        <w:t>6. Czy zna Pan/i podstawę programową nauczanego przedmiotu?</w:t>
      </w:r>
    </w:p>
    <w:p w:rsidR="007149A0" w:rsidRDefault="007149A0" w:rsidP="007149A0">
      <w:r>
        <w:rPr>
          <w:noProof/>
          <w:lang w:eastAsia="pl-PL"/>
        </w:rPr>
        <w:drawing>
          <wp:inline distT="0" distB="0" distL="0" distR="0" wp14:anchorId="270385C7" wp14:editId="4D2FF39E">
            <wp:extent cx="5486400" cy="1952625"/>
            <wp:effectExtent l="0" t="0" r="0" b="952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49A0" w:rsidRDefault="007149A0" w:rsidP="007149A0"/>
    <w:p w:rsidR="007149A0" w:rsidRDefault="007149A0" w:rsidP="007149A0">
      <w:r>
        <w:lastRenderedPageBreak/>
        <w:t>7. Czy Pana/i uczniowie znają podstawę programową?</w:t>
      </w:r>
    </w:p>
    <w:p w:rsidR="007149A0" w:rsidRDefault="007149A0" w:rsidP="007149A0">
      <w:r>
        <w:rPr>
          <w:noProof/>
          <w:lang w:eastAsia="pl-PL"/>
        </w:rPr>
        <w:drawing>
          <wp:inline distT="0" distB="0" distL="0" distR="0" wp14:anchorId="0C079E9B" wp14:editId="1B5C5789">
            <wp:extent cx="5486400" cy="1952625"/>
            <wp:effectExtent l="0" t="0" r="0" b="952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49A0" w:rsidRDefault="007149A0" w:rsidP="007149A0">
      <w:pPr>
        <w:ind w:left="360"/>
      </w:pPr>
    </w:p>
    <w:p w:rsidR="007149A0" w:rsidRDefault="007149A0" w:rsidP="007149A0">
      <w:r>
        <w:t>8. Czy Pana/i uczniowie znają wymagania edukacyjne?</w:t>
      </w:r>
    </w:p>
    <w:p w:rsidR="007149A0" w:rsidRDefault="007149A0" w:rsidP="007149A0">
      <w:r>
        <w:rPr>
          <w:noProof/>
          <w:lang w:eastAsia="pl-PL"/>
        </w:rPr>
        <w:drawing>
          <wp:inline distT="0" distB="0" distL="0" distR="0" wp14:anchorId="22F63EC7" wp14:editId="5BD329BD">
            <wp:extent cx="5486400" cy="1952625"/>
            <wp:effectExtent l="0" t="0" r="0" b="952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149A0" w:rsidRDefault="007149A0" w:rsidP="007149A0">
      <w:r>
        <w:t>9. W jaki sposób Pan/i zapoznaje uczniów z wymaganiami edukacyjnymi?</w:t>
      </w:r>
    </w:p>
    <w:p w:rsidR="007149A0" w:rsidRDefault="007149A0" w:rsidP="007149A0">
      <w:r>
        <w:t>a) ustne zapoznawanie przez nauczyciela uczniów z wymaganiami edukacyjnymi na początku roku szkolnego, każdego działu lub na poszczególnych lekcjach</w:t>
      </w:r>
    </w:p>
    <w:p w:rsidR="007149A0" w:rsidRDefault="007149A0" w:rsidP="007149A0">
      <w:r>
        <w:t>b) wymagania edukacyjne w formie prezentacji</w:t>
      </w:r>
    </w:p>
    <w:p w:rsidR="007149A0" w:rsidRDefault="007149A0" w:rsidP="007149A0">
      <w:r>
        <w:t>c) zamieszczanie na szkolnej stronie internetowej wymagań edukacyjnych</w:t>
      </w:r>
    </w:p>
    <w:p w:rsidR="007149A0" w:rsidRDefault="007149A0" w:rsidP="007149A0">
      <w:r>
        <w:t>d) zapoznawanie uczniów z wymaganiami edukacyjnymi w trakcie nauczania, podczas analizy i oceniania odpowiedzi ustnych, kartkówek i przeprowadzanych sprawdzianów</w:t>
      </w:r>
    </w:p>
    <w:p w:rsidR="007149A0" w:rsidRDefault="007149A0" w:rsidP="007149A0">
      <w:r>
        <w:t>10. Czy zna Pan/i zalecenia warunków realizacji podstawy programowej nauczanego przedmiotu?</w:t>
      </w:r>
    </w:p>
    <w:p w:rsidR="007149A0" w:rsidRDefault="007149A0" w:rsidP="007149A0">
      <w:r>
        <w:rPr>
          <w:noProof/>
          <w:lang w:eastAsia="pl-PL"/>
        </w:rPr>
        <w:lastRenderedPageBreak/>
        <w:drawing>
          <wp:inline distT="0" distB="0" distL="0" distR="0" wp14:anchorId="7C005C13" wp14:editId="34D938AB">
            <wp:extent cx="5486400" cy="1952625"/>
            <wp:effectExtent l="0" t="0" r="0" b="9525"/>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t xml:space="preserve">  </w:t>
      </w:r>
    </w:p>
    <w:p w:rsidR="007149A0" w:rsidRDefault="007149A0" w:rsidP="007149A0">
      <w:r>
        <w:t>11. W jaki sposób Pan/i wykorzystuje zapisy z podstawy programowej w realizacji zalecanych warunków? Proszę podać konkretne przykłady.</w:t>
      </w:r>
    </w:p>
    <w:p w:rsidR="007149A0" w:rsidRDefault="007149A0" w:rsidP="007149A0">
      <w:r>
        <w:t>Nauczyciele uważają, że pracują z wykorzystaniem zalecanych warunków i sposobów realizacji podstawy programowej. Potrafią podać konkretne przykłady w zależności od nauczanego przedmiotu i etapu edukacyjnego.</w:t>
      </w:r>
    </w:p>
    <w:p w:rsidR="007149A0" w:rsidRDefault="007149A0" w:rsidP="007149A0">
      <w:r>
        <w:t>a) wykorzystywanie wiedzy w praktyce</w:t>
      </w:r>
    </w:p>
    <w:p w:rsidR="007149A0" w:rsidRDefault="007149A0" w:rsidP="007149A0">
      <w:r>
        <w:t>b) stosowanie narzędzi TIK – gry dydaktyczne, filmy dydaktyczne, poprawne wykorzystanie poleceń</w:t>
      </w:r>
    </w:p>
    <w:p w:rsidR="007149A0" w:rsidRDefault="007149A0" w:rsidP="007149A0">
      <w:r>
        <w:t xml:space="preserve">c) w klasach IV-VI nauka na konkretnych obiektach, przykładach </w:t>
      </w:r>
    </w:p>
    <w:p w:rsidR="007149A0" w:rsidRDefault="007149A0" w:rsidP="007149A0">
      <w:r>
        <w:t>d) wykorzystywanie obliczeń pamięciowych, pisemnych</w:t>
      </w:r>
    </w:p>
    <w:p w:rsidR="007149A0" w:rsidRDefault="007149A0" w:rsidP="007149A0">
      <w:r>
        <w:t>e) umiejętne stosowanie przez uczniów pojęć matematycznych</w:t>
      </w:r>
    </w:p>
    <w:p w:rsidR="007149A0" w:rsidRDefault="007149A0" w:rsidP="007149A0">
      <w:r>
        <w:t xml:space="preserve">f) rozwijanie szacunku dla tradycji – stałe uroczystości </w:t>
      </w:r>
    </w:p>
    <w:p w:rsidR="007149A0" w:rsidRDefault="007149A0" w:rsidP="007149A0">
      <w:r>
        <w:t>g) zajęcia są prowadzone w odpowiednio wyposażonych salach, nauczyciel ma dostęp do aktualnych materiałów, filmów, nagrań</w:t>
      </w:r>
    </w:p>
    <w:p w:rsidR="007149A0" w:rsidRDefault="007149A0" w:rsidP="007149A0">
      <w:r>
        <w:t>h) rozwijanie poczucia tożsamości narodowej</w:t>
      </w:r>
    </w:p>
    <w:p w:rsidR="007149A0" w:rsidRDefault="007149A0" w:rsidP="007149A0">
      <w:r>
        <w:t>Wnioski:</w:t>
      </w:r>
    </w:p>
    <w:p w:rsidR="007149A0" w:rsidRDefault="007149A0" w:rsidP="007149A0">
      <w:r>
        <w:t xml:space="preserve">1. </w:t>
      </w:r>
      <w:r w:rsidRPr="00AD5827">
        <w:t>Wszyscy ankietowani twierdzą że w szkole są prowadzone analizy wyników sprawdzianu oraz wdrażan</w:t>
      </w:r>
      <w:r>
        <w:t>e</w:t>
      </w:r>
      <w:r w:rsidRPr="00AD5827">
        <w:t xml:space="preserve"> wniosk</w:t>
      </w:r>
      <w:r>
        <w:t>i z jego analizy.</w:t>
      </w:r>
    </w:p>
    <w:p w:rsidR="007149A0" w:rsidRDefault="007149A0" w:rsidP="007149A0">
      <w:r>
        <w:t>2. Respondenci p</w:t>
      </w:r>
      <w:r w:rsidRPr="00AD5827">
        <w:t>otrafią podać konkretne przykłady wdrażania wniosków z analizy wyników sprawdzianu</w:t>
      </w:r>
      <w:r>
        <w:t>.</w:t>
      </w:r>
    </w:p>
    <w:p w:rsidR="007149A0" w:rsidRDefault="007149A0" w:rsidP="007149A0">
      <w:r>
        <w:t>3. Wdrażane</w:t>
      </w:r>
      <w:r w:rsidRPr="00AD5827">
        <w:t xml:space="preserve"> wnioski z analizy wyników sprawdzianu przyczyniają się do wzrostu</w:t>
      </w:r>
      <w:r>
        <w:t xml:space="preserve"> efektów kształcenia. Nauczyciele podają konkretne przykłady potwierdzenia wzrostu efektów kształcenia.</w:t>
      </w:r>
    </w:p>
    <w:p w:rsidR="007149A0" w:rsidRDefault="007149A0" w:rsidP="007149A0">
      <w:r>
        <w:lastRenderedPageBreak/>
        <w:t>4. 100% ankietowanych nauczycieli uważa, że zna podstawę programową nauczanego przedmiotu.</w:t>
      </w:r>
    </w:p>
    <w:p w:rsidR="007149A0" w:rsidRDefault="007149A0" w:rsidP="007149A0">
      <w:r>
        <w:t>5. Zdaniem ankietowanych uczniowie znają podstawy programowe i wymagania edukacyjne. Nauczyciele podają konkretne przykłady, w jaki sposób zapoznają uczniów z wymaganiami edukacyjnymi.</w:t>
      </w:r>
    </w:p>
    <w:p w:rsidR="007149A0" w:rsidRDefault="007149A0" w:rsidP="007149A0">
      <w:r>
        <w:t>6. Wszyscy ankietowani znają zalecenia warunków realizacji podstaw programowych nauczanego przedmiotu. Podają konkretne przykłady w jaki sposób wykorzystują zapisy z podstaw programowych w realizacji zalecanych warunków.</w:t>
      </w:r>
    </w:p>
    <w:p w:rsidR="003A0FEF" w:rsidRDefault="003A0FEF" w:rsidP="007149A0"/>
    <w:p w:rsidR="007149A0" w:rsidRDefault="007149A0" w:rsidP="007149A0">
      <w:r>
        <w:t>Dyrektor prowadzi monitorowanie podstawy programowej poprzez:</w:t>
      </w:r>
    </w:p>
    <w:p w:rsidR="007149A0" w:rsidRDefault="007149A0" w:rsidP="007149A0">
      <w:pPr>
        <w:pStyle w:val="Akapitzlist"/>
        <w:numPr>
          <w:ilvl w:val="0"/>
          <w:numId w:val="13"/>
        </w:numPr>
        <w:spacing w:after="160" w:line="259" w:lineRule="auto"/>
      </w:pPr>
      <w:r>
        <w:t>Kontrolę zapisów tematów w dziennikach lekcyjnych</w:t>
      </w:r>
    </w:p>
    <w:p w:rsidR="007149A0" w:rsidRDefault="007149A0" w:rsidP="007149A0">
      <w:pPr>
        <w:pStyle w:val="Akapitzlist"/>
        <w:numPr>
          <w:ilvl w:val="0"/>
          <w:numId w:val="13"/>
        </w:numPr>
        <w:spacing w:after="160" w:line="259" w:lineRule="auto"/>
      </w:pPr>
      <w:r>
        <w:t xml:space="preserve">Dziennikach kół zainteresowań; zajęć wyrównawczych i pozalekcyjnych </w:t>
      </w:r>
    </w:p>
    <w:p w:rsidR="007149A0" w:rsidRDefault="007149A0" w:rsidP="007149A0">
      <w:pPr>
        <w:pStyle w:val="Akapitzlist"/>
        <w:numPr>
          <w:ilvl w:val="0"/>
          <w:numId w:val="13"/>
        </w:numPr>
        <w:spacing w:after="160" w:line="259" w:lineRule="auto"/>
      </w:pPr>
      <w:r>
        <w:t xml:space="preserve">Kontrolę zgodności tematu z rozkładem materiału i podstawą programową </w:t>
      </w:r>
    </w:p>
    <w:p w:rsidR="007149A0" w:rsidRDefault="007149A0" w:rsidP="007149A0">
      <w:pPr>
        <w:pStyle w:val="Akapitzlist"/>
        <w:numPr>
          <w:ilvl w:val="0"/>
          <w:numId w:val="13"/>
        </w:numPr>
        <w:spacing w:after="160" w:line="259" w:lineRule="auto"/>
      </w:pPr>
      <w:r>
        <w:t xml:space="preserve">Analizę wyników sprawdzianów zewnętrznych i wewnętrznych </w:t>
      </w:r>
    </w:p>
    <w:p w:rsidR="007149A0" w:rsidRDefault="007149A0" w:rsidP="007149A0">
      <w:pPr>
        <w:pStyle w:val="Akapitzlist"/>
        <w:numPr>
          <w:ilvl w:val="0"/>
          <w:numId w:val="13"/>
        </w:numPr>
        <w:spacing w:after="160" w:line="259" w:lineRule="auto"/>
      </w:pPr>
      <w:r>
        <w:t xml:space="preserve">Analizę szkolnego zestawu programów nauczania </w:t>
      </w:r>
    </w:p>
    <w:p w:rsidR="007149A0" w:rsidRDefault="007149A0" w:rsidP="007149A0">
      <w:pPr>
        <w:pStyle w:val="Akapitzlist"/>
        <w:numPr>
          <w:ilvl w:val="0"/>
          <w:numId w:val="13"/>
        </w:numPr>
        <w:spacing w:after="160" w:line="259" w:lineRule="auto"/>
      </w:pPr>
      <w:r>
        <w:t xml:space="preserve">Analizę nieobecności nauczycieli </w:t>
      </w:r>
    </w:p>
    <w:p w:rsidR="007149A0" w:rsidRDefault="007149A0" w:rsidP="007149A0">
      <w:pPr>
        <w:pStyle w:val="Akapitzlist"/>
        <w:numPr>
          <w:ilvl w:val="0"/>
          <w:numId w:val="13"/>
        </w:numPr>
        <w:spacing w:after="160" w:line="259" w:lineRule="auto"/>
      </w:pPr>
      <w:r>
        <w:t>Szczegółową analizę terminarza miesięcznego roku szkolnego</w:t>
      </w:r>
    </w:p>
    <w:p w:rsidR="007149A0" w:rsidRDefault="007149A0" w:rsidP="007149A0">
      <w:pPr>
        <w:pStyle w:val="Akapitzlist"/>
        <w:numPr>
          <w:ilvl w:val="0"/>
          <w:numId w:val="13"/>
        </w:numPr>
        <w:spacing w:after="160" w:line="259" w:lineRule="auto"/>
      </w:pPr>
      <w:r>
        <w:t xml:space="preserve">Analizę i kontrolę przedmiotowego systemu oceniania </w:t>
      </w:r>
    </w:p>
    <w:p w:rsidR="007149A0" w:rsidRDefault="007149A0" w:rsidP="007149A0">
      <w:r>
        <w:t>Liczba przepracowanych godzin jest zgodna z zaleceniami i w większości wystarczająca do realizacji poszczególnych zagadnień i kompetencji określonych w podstawie programowej. Nauczyciele matematyki</w:t>
      </w:r>
      <w:r w:rsidR="003A0FEF">
        <w:t>, chemii i fizyki</w:t>
      </w:r>
      <w:r>
        <w:t xml:space="preserve"> ze względu na dużą ilość materiału programowego mają problem z realizacją podstawy programowej w poszczególnych klasach.</w:t>
      </w:r>
    </w:p>
    <w:p w:rsidR="007149A0" w:rsidRDefault="007149A0" w:rsidP="007149A0">
      <w:pPr>
        <w:spacing w:after="0"/>
      </w:pPr>
      <w:r>
        <w:tab/>
        <w:t xml:space="preserve">Podstawa programowa realizowana jest systematycznie przez nauczycieli. Nie istnieje zagrożenie braku jej realizacji. Nauczyciele dobierają metody i formy pracy do możliwości zespołu, indywidualizują proces nauczania, zajęcia są prowadzone systematycznie, a ich liczba zapewnia pełną realizację podstawy. </w:t>
      </w:r>
    </w:p>
    <w:p w:rsidR="007149A0" w:rsidRDefault="007149A0" w:rsidP="007149A0">
      <w:r>
        <w:tab/>
        <w:t xml:space="preserve">Należy pamiętać, że obowiązują nowe przepisy dotyczące realizacji podstawy programowej. W wyniku tych zmian nie został wyznaczony limit godzin, w ciągu których należy zrealizować podstawę programową ( kl. IV, V, VII, VIII ). </w:t>
      </w:r>
    </w:p>
    <w:p w:rsidR="007149A0" w:rsidRPr="00354CFB" w:rsidRDefault="00C00DF1">
      <w:pPr>
        <w:jc w:val="both"/>
        <w:rPr>
          <w:b/>
        </w:rPr>
      </w:pPr>
      <w:r w:rsidRPr="00354CFB">
        <w:rPr>
          <w:b/>
        </w:rPr>
        <w:t>Wnioski:</w:t>
      </w:r>
    </w:p>
    <w:p w:rsidR="00C00DF1" w:rsidRDefault="00C00DF1" w:rsidP="00C00DF1">
      <w:pPr>
        <w:pStyle w:val="Akapitzlist"/>
        <w:numPr>
          <w:ilvl w:val="0"/>
          <w:numId w:val="14"/>
        </w:numPr>
        <w:jc w:val="both"/>
      </w:pPr>
      <w:r>
        <w:t>W naszej Szkole monitoruje się  i analizuje osiągnięcia każdego ucznia, uwzględniając jego możliwości rozwojowe.</w:t>
      </w:r>
    </w:p>
    <w:p w:rsidR="00C00DF1" w:rsidRDefault="00C00DF1" w:rsidP="00C00DF1">
      <w:pPr>
        <w:pStyle w:val="Akapitzlist"/>
        <w:numPr>
          <w:ilvl w:val="0"/>
          <w:numId w:val="14"/>
        </w:numPr>
        <w:jc w:val="both"/>
      </w:pPr>
      <w:r>
        <w:t>Formułuje się i wdraża wnioski z tych analiz.</w:t>
      </w:r>
    </w:p>
    <w:p w:rsidR="00C00DF1" w:rsidRDefault="00C00DF1" w:rsidP="00C00DF1">
      <w:pPr>
        <w:pStyle w:val="Akapitzlist"/>
        <w:numPr>
          <w:ilvl w:val="0"/>
          <w:numId w:val="14"/>
        </w:numPr>
        <w:jc w:val="both"/>
      </w:pPr>
      <w:r>
        <w:t>Wdrażane wnio</w:t>
      </w:r>
      <w:r w:rsidR="00482976">
        <w:t>ski  sformułowane  na podstawie osiągnięć uczniów przyczyniają się do wzrostu efektu kształcenia oraz do poprawy wyników w nauce.</w:t>
      </w:r>
    </w:p>
    <w:p w:rsidR="00482976" w:rsidRDefault="00482976" w:rsidP="00C00DF1">
      <w:pPr>
        <w:pStyle w:val="Akapitzlist"/>
        <w:numPr>
          <w:ilvl w:val="0"/>
          <w:numId w:val="14"/>
        </w:numPr>
        <w:jc w:val="both"/>
      </w:pPr>
      <w:r>
        <w:t>Szkoła w szerokim zakresie rozwija umiejętności przydatne na dalszym etapie kształcenia oraz na rynku pracy.</w:t>
      </w:r>
    </w:p>
    <w:p w:rsidR="00482976" w:rsidRDefault="00482976" w:rsidP="00C00DF1">
      <w:pPr>
        <w:pStyle w:val="Akapitzlist"/>
        <w:numPr>
          <w:ilvl w:val="0"/>
          <w:numId w:val="14"/>
        </w:numPr>
        <w:jc w:val="both"/>
      </w:pPr>
      <w:r>
        <w:t>Nauczyciele modyfikują programy nauczania wykorzystując wnioski z analizy osiągnięć uczniów.</w:t>
      </w:r>
    </w:p>
    <w:p w:rsidR="00354CFB" w:rsidRDefault="00482976" w:rsidP="00354CFB">
      <w:pPr>
        <w:pStyle w:val="Akapitzlist"/>
        <w:numPr>
          <w:ilvl w:val="0"/>
          <w:numId w:val="14"/>
        </w:numPr>
        <w:jc w:val="both"/>
      </w:pPr>
      <w:r>
        <w:lastRenderedPageBreak/>
        <w:t>Uczniowie wykorzystują w procesie edukacji umiejętności określone w podstawie programowej.</w:t>
      </w:r>
    </w:p>
    <w:p w:rsidR="00354CFB" w:rsidRDefault="00482976" w:rsidP="00354CFB">
      <w:pPr>
        <w:pStyle w:val="Akapitzlist"/>
        <w:numPr>
          <w:ilvl w:val="0"/>
          <w:numId w:val="14"/>
        </w:numPr>
        <w:jc w:val="both"/>
      </w:pPr>
      <w:r>
        <w:t xml:space="preserve">Liczba godzin na realizację treści z poszczególnych przedmiotów jest w większości wystarczająca. </w:t>
      </w:r>
      <w:r w:rsidR="00354CFB">
        <w:t>Nauczyciele matematyki</w:t>
      </w:r>
      <w:r w:rsidR="003A0FEF">
        <w:t>, chemii i fizyki</w:t>
      </w:r>
      <w:r w:rsidR="00354CFB">
        <w:t xml:space="preserve"> zgłaszają problemy </w:t>
      </w:r>
      <w:r w:rsidR="003A0FEF">
        <w:t xml:space="preserve">               </w:t>
      </w:r>
      <w:r w:rsidR="00354CFB">
        <w:t>z realizacją w terminie podstawy programowej. W większości realizacja planów dydaktycznych następuje w zaplanowanym terminie. Nauczyciele uwzględniają zalecane warunki i sposoby realizacji podstawy programowej.</w:t>
      </w:r>
    </w:p>
    <w:p w:rsidR="00354CFB" w:rsidRDefault="00354CFB" w:rsidP="00354CFB">
      <w:pPr>
        <w:jc w:val="both"/>
      </w:pPr>
    </w:p>
    <w:p w:rsidR="00354CFB" w:rsidRDefault="00354CFB" w:rsidP="00354CFB">
      <w:pPr>
        <w:jc w:val="both"/>
        <w:rPr>
          <w:b/>
        </w:rPr>
      </w:pPr>
      <w:r w:rsidRPr="00354CFB">
        <w:rPr>
          <w:b/>
        </w:rPr>
        <w:t>Rekomendacje:</w:t>
      </w:r>
    </w:p>
    <w:p w:rsidR="00354CFB" w:rsidRDefault="00354CFB" w:rsidP="00354CFB">
      <w:pPr>
        <w:pStyle w:val="Akapitzlist"/>
        <w:numPr>
          <w:ilvl w:val="0"/>
          <w:numId w:val="15"/>
        </w:numPr>
        <w:jc w:val="both"/>
      </w:pPr>
      <w:r w:rsidRPr="00354CFB">
        <w:t xml:space="preserve">Aby zmotywować uczniów do uzyskania lepszych wyników nauczania częściej prezentować publicznie sukcesy </w:t>
      </w:r>
      <w:r>
        <w:t xml:space="preserve"> ucznia, przeprowadzać z nim rozmowy indywidualne, wyróżniać uczniów </w:t>
      </w:r>
      <w:r w:rsidR="003A0FEF">
        <w:t>za osiągniecia poprzez pochwałę</w:t>
      </w:r>
      <w:r>
        <w:t>.</w:t>
      </w:r>
    </w:p>
    <w:p w:rsidR="00354CFB" w:rsidRPr="00354CFB" w:rsidRDefault="00354CFB" w:rsidP="00354CFB">
      <w:pPr>
        <w:pStyle w:val="Akapitzlist"/>
        <w:numPr>
          <w:ilvl w:val="0"/>
          <w:numId w:val="15"/>
        </w:numPr>
        <w:jc w:val="both"/>
      </w:pPr>
      <w:r>
        <w:t>W celu poprawienia osiągnieć edukacyjnych uczniów nauczyciele powinni częściej wykorzystywać na zajęciach metody aktywne, stosować indywidualizacj</w:t>
      </w:r>
      <w:r w:rsidR="003A0FEF">
        <w:t>ę</w:t>
      </w:r>
      <w:bookmarkStart w:id="0" w:name="_GoBack"/>
      <w:bookmarkEnd w:id="0"/>
      <w:r>
        <w:t xml:space="preserve"> nauczania.</w:t>
      </w:r>
    </w:p>
    <w:p w:rsidR="00482976" w:rsidRDefault="00482976" w:rsidP="00354CFB">
      <w:pPr>
        <w:pStyle w:val="Akapitzlist"/>
        <w:ind w:left="785"/>
        <w:jc w:val="both"/>
      </w:pPr>
    </w:p>
    <w:p w:rsidR="00354CFB" w:rsidRDefault="00354CFB" w:rsidP="00354CFB"/>
    <w:sectPr w:rsidR="00354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D53"/>
    <w:multiLevelType w:val="hybridMultilevel"/>
    <w:tmpl w:val="E1FE653C"/>
    <w:lvl w:ilvl="0" w:tplc="74D8F52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135B4381"/>
    <w:multiLevelType w:val="hybridMultilevel"/>
    <w:tmpl w:val="DE84F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C35099"/>
    <w:multiLevelType w:val="hybridMultilevel"/>
    <w:tmpl w:val="9FFAB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737B2"/>
    <w:multiLevelType w:val="hybridMultilevel"/>
    <w:tmpl w:val="E97822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28E5E37"/>
    <w:multiLevelType w:val="hybridMultilevel"/>
    <w:tmpl w:val="AEB84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99529F"/>
    <w:multiLevelType w:val="hybridMultilevel"/>
    <w:tmpl w:val="DECA6B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09D3B3C"/>
    <w:multiLevelType w:val="hybridMultilevel"/>
    <w:tmpl w:val="4F920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C01A02"/>
    <w:multiLevelType w:val="hybridMultilevel"/>
    <w:tmpl w:val="4258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68523D"/>
    <w:multiLevelType w:val="hybridMultilevel"/>
    <w:tmpl w:val="FD94A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C15BC4"/>
    <w:multiLevelType w:val="hybridMultilevel"/>
    <w:tmpl w:val="30267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2D2392"/>
    <w:multiLevelType w:val="hybridMultilevel"/>
    <w:tmpl w:val="11C652F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C110FF"/>
    <w:multiLevelType w:val="hybridMultilevel"/>
    <w:tmpl w:val="4E56A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C737B1"/>
    <w:multiLevelType w:val="hybridMultilevel"/>
    <w:tmpl w:val="1DA8F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96788E"/>
    <w:multiLevelType w:val="hybridMultilevel"/>
    <w:tmpl w:val="42341CD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66018F"/>
    <w:multiLevelType w:val="hybridMultilevel"/>
    <w:tmpl w:val="1190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E03F1A"/>
    <w:multiLevelType w:val="hybridMultilevel"/>
    <w:tmpl w:val="2B6A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8830A8"/>
    <w:multiLevelType w:val="hybridMultilevel"/>
    <w:tmpl w:val="D7A8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8F3485"/>
    <w:multiLevelType w:val="hybridMultilevel"/>
    <w:tmpl w:val="42341CD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E35CAE"/>
    <w:multiLevelType w:val="hybridMultilevel"/>
    <w:tmpl w:val="E8E8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5"/>
  </w:num>
  <w:num w:numId="5">
    <w:abstractNumId w:val="2"/>
  </w:num>
  <w:num w:numId="6">
    <w:abstractNumId w:val="9"/>
  </w:num>
  <w:num w:numId="7">
    <w:abstractNumId w:val="4"/>
  </w:num>
  <w:num w:numId="8">
    <w:abstractNumId w:val="8"/>
  </w:num>
  <w:num w:numId="9">
    <w:abstractNumId w:val="7"/>
  </w:num>
  <w:num w:numId="10">
    <w:abstractNumId w:val="17"/>
  </w:num>
  <w:num w:numId="11">
    <w:abstractNumId w:val="14"/>
  </w:num>
  <w:num w:numId="12">
    <w:abstractNumId w:val="6"/>
  </w:num>
  <w:num w:numId="13">
    <w:abstractNumId w:val="1"/>
  </w:num>
  <w:num w:numId="14">
    <w:abstractNumId w:val="10"/>
  </w:num>
  <w:num w:numId="15">
    <w:abstractNumId w:val="16"/>
  </w:num>
  <w:num w:numId="16">
    <w:abstractNumId w:val="13"/>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B7"/>
    <w:rsid w:val="000934B7"/>
    <w:rsid w:val="00354CFB"/>
    <w:rsid w:val="003A0FEF"/>
    <w:rsid w:val="003B556B"/>
    <w:rsid w:val="00482976"/>
    <w:rsid w:val="00487948"/>
    <w:rsid w:val="0050515B"/>
    <w:rsid w:val="005317C6"/>
    <w:rsid w:val="007149A0"/>
    <w:rsid w:val="00C00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4B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4B7"/>
    <w:pPr>
      <w:spacing w:after="0" w:line="240" w:lineRule="auto"/>
      <w:ind w:left="720"/>
      <w:contextualSpacing/>
    </w:pPr>
  </w:style>
  <w:style w:type="table" w:styleId="Tabela-Siatka">
    <w:name w:val="Table Grid"/>
    <w:basedOn w:val="Standardowy"/>
    <w:uiPriority w:val="59"/>
    <w:rsid w:val="000934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55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56B"/>
    <w:rPr>
      <w:rFonts w:ascii="Tahoma" w:hAnsi="Tahoma" w:cs="Tahoma"/>
      <w:sz w:val="16"/>
      <w:szCs w:val="16"/>
    </w:rPr>
  </w:style>
  <w:style w:type="table" w:customStyle="1" w:styleId="Tabela-Siatka1">
    <w:name w:val="Tabela - Siatka1"/>
    <w:basedOn w:val="Standardowy"/>
    <w:next w:val="Tabela-Siatka"/>
    <w:uiPriority w:val="59"/>
    <w:rsid w:val="0048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4B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4B7"/>
    <w:pPr>
      <w:spacing w:after="0" w:line="240" w:lineRule="auto"/>
      <w:ind w:left="720"/>
      <w:contextualSpacing/>
    </w:pPr>
  </w:style>
  <w:style w:type="table" w:styleId="Tabela-Siatka">
    <w:name w:val="Table Grid"/>
    <w:basedOn w:val="Standardowy"/>
    <w:uiPriority w:val="59"/>
    <w:rsid w:val="000934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55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56B"/>
    <w:rPr>
      <w:rFonts w:ascii="Tahoma" w:hAnsi="Tahoma" w:cs="Tahoma"/>
      <w:sz w:val="16"/>
      <w:szCs w:val="16"/>
    </w:rPr>
  </w:style>
  <w:style w:type="table" w:customStyle="1" w:styleId="Tabela-Siatka1">
    <w:name w:val="Tabela - Siatka1"/>
    <w:basedOn w:val="Standardowy"/>
    <w:next w:val="Tabela-Siatka"/>
    <w:uiPriority w:val="59"/>
    <w:rsid w:val="0048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theme" Target="theme/theme1.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8" Type="http://schemas.openxmlformats.org/officeDocument/2006/relationships/chart" Target="charts/chart3.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Arkusz1!$A$2:$A$5</c:f>
              <c:strCache>
                <c:ptCount val="4"/>
                <c:pt idx="0">
                  <c:v>A</c:v>
                </c:pt>
                <c:pt idx="1">
                  <c:v>B</c:v>
                </c:pt>
                <c:pt idx="2">
                  <c:v>C</c:v>
                </c:pt>
                <c:pt idx="3">
                  <c:v>D</c:v>
                </c:pt>
              </c:strCache>
            </c:strRef>
          </c:cat>
          <c:val>
            <c:numRef>
              <c:f>Arkusz1!$B$2:$B$5</c:f>
              <c:numCache>
                <c:formatCode>General</c:formatCode>
                <c:ptCount val="4"/>
                <c:pt idx="0">
                  <c:v>15</c:v>
                </c:pt>
                <c:pt idx="1">
                  <c:v>3</c:v>
                </c:pt>
                <c:pt idx="2">
                  <c:v>0</c:v>
                </c:pt>
                <c:pt idx="3">
                  <c:v>0</c:v>
                </c:pt>
              </c:numCache>
            </c:numRef>
          </c:val>
        </c:ser>
        <c:dLbls>
          <c:showLegendKey val="0"/>
          <c:showVal val="0"/>
          <c:showCatName val="0"/>
          <c:showSerName val="0"/>
          <c:showPercent val="0"/>
          <c:showBubbleSize val="0"/>
        </c:dLbls>
        <c:gapWidth val="100"/>
        <c:overlap val="-24"/>
        <c:axId val="295466496"/>
        <c:axId val="295662080"/>
      </c:barChart>
      <c:catAx>
        <c:axId val="295466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662080"/>
        <c:crosses val="autoZero"/>
        <c:auto val="1"/>
        <c:lblAlgn val="ctr"/>
        <c:lblOffset val="100"/>
        <c:noMultiLvlLbl val="0"/>
      </c:catAx>
      <c:valAx>
        <c:axId val="29566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46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44699720754085E-2"/>
          <c:y val="6.4150943396226415E-2"/>
          <c:w val="0.94225530027924587"/>
          <c:h val="0.82139454266329914"/>
        </c:manualLayout>
      </c:layout>
      <c:barChart>
        <c:barDir val="col"/>
        <c:grouping val="clustered"/>
        <c:varyColors val="0"/>
        <c:ser>
          <c:idx val="0"/>
          <c:order val="0"/>
          <c:tx>
            <c:strRef>
              <c:f>Arkusz1!$B$1</c:f>
              <c:strCache>
                <c:ptCount val="1"/>
                <c:pt idx="0">
                  <c:v>Kolumna1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Arkusz1!$A$2:$A$9</c:f>
              <c:strCache>
                <c:ptCount val="8"/>
                <c:pt idx="0">
                  <c:v>A</c:v>
                </c:pt>
                <c:pt idx="1">
                  <c:v>B</c:v>
                </c:pt>
                <c:pt idx="2">
                  <c:v>C</c:v>
                </c:pt>
                <c:pt idx="3">
                  <c:v>D</c:v>
                </c:pt>
                <c:pt idx="4">
                  <c:v>E</c:v>
                </c:pt>
                <c:pt idx="5">
                  <c:v>F</c:v>
                </c:pt>
                <c:pt idx="6">
                  <c:v>G</c:v>
                </c:pt>
                <c:pt idx="7">
                  <c:v>H</c:v>
                </c:pt>
              </c:strCache>
            </c:strRef>
          </c:cat>
          <c:val>
            <c:numRef>
              <c:f>Arkusz1!$B$2:$B$9</c:f>
              <c:numCache>
                <c:formatCode>General</c:formatCode>
                <c:ptCount val="8"/>
                <c:pt idx="0">
                  <c:v>25</c:v>
                </c:pt>
                <c:pt idx="1">
                  <c:v>27</c:v>
                </c:pt>
                <c:pt idx="2">
                  <c:v>25</c:v>
                </c:pt>
                <c:pt idx="3">
                  <c:v>26</c:v>
                </c:pt>
                <c:pt idx="4">
                  <c:v>25</c:v>
                </c:pt>
                <c:pt idx="5">
                  <c:v>22</c:v>
                </c:pt>
                <c:pt idx="6">
                  <c:v>23</c:v>
                </c:pt>
                <c:pt idx="7">
                  <c:v>0</c:v>
                </c:pt>
              </c:numCache>
            </c:numRef>
          </c:val>
        </c:ser>
        <c:dLbls>
          <c:showLegendKey val="0"/>
          <c:showVal val="0"/>
          <c:showCatName val="0"/>
          <c:showSerName val="0"/>
          <c:showPercent val="0"/>
          <c:showBubbleSize val="0"/>
        </c:dLbls>
        <c:gapWidth val="100"/>
        <c:overlap val="-24"/>
        <c:axId val="295465472"/>
        <c:axId val="296486016"/>
      </c:barChart>
      <c:catAx>
        <c:axId val="295465472"/>
        <c:scaling>
          <c:orientation val="minMax"/>
        </c:scaling>
        <c:delete val="0"/>
        <c:axPos val="b"/>
        <c:numFmt formatCode="General" sourceLinked="0"/>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486016"/>
        <c:crosses val="autoZero"/>
        <c:auto val="1"/>
        <c:lblAlgn val="ctr"/>
        <c:lblOffset val="100"/>
        <c:noMultiLvlLbl val="0"/>
      </c:catAx>
      <c:valAx>
        <c:axId val="29648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46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00261369576581"/>
          <c:y val="0.11732851985559567"/>
          <c:w val="0.80658651332984854"/>
          <c:h val="0.54083828420364422"/>
        </c:manualLayout>
      </c:layout>
      <c:pie3DChart>
        <c:varyColors val="1"/>
        <c:ser>
          <c:idx val="0"/>
          <c:order val="0"/>
          <c:tx>
            <c:strRef>
              <c:f>Arkusz1!$B$1</c:f>
              <c:strCache>
                <c:ptCount val="1"/>
                <c:pt idx="0">
                  <c:v>Kolumna1</c:v>
                </c:pt>
              </c:strCache>
            </c:strRef>
          </c:tx>
          <c:dPt>
            <c:idx val="0"/>
            <c:bubble3D val="0"/>
            <c:explosion val="14"/>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44699720754085E-2"/>
          <c:y val="6.4150943396226415E-2"/>
          <c:w val="0.94225530027924587"/>
          <c:h val="0.82139454266329914"/>
        </c:manualLayout>
      </c:layout>
      <c:barChart>
        <c:barDir val="col"/>
        <c:grouping val="clustered"/>
        <c:varyColors val="0"/>
        <c:ser>
          <c:idx val="0"/>
          <c:order val="0"/>
          <c:tx>
            <c:strRef>
              <c:f>Arkusz1!$B$1</c:f>
              <c:strCache>
                <c:ptCount val="1"/>
                <c:pt idx="0">
                  <c:v>Kolumna1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Arkusz1!$A$2:$A$7</c:f>
              <c:strCache>
                <c:ptCount val="6"/>
                <c:pt idx="0">
                  <c:v>A</c:v>
                </c:pt>
                <c:pt idx="1">
                  <c:v>B</c:v>
                </c:pt>
                <c:pt idx="2">
                  <c:v>C</c:v>
                </c:pt>
                <c:pt idx="3">
                  <c:v>D</c:v>
                </c:pt>
                <c:pt idx="4">
                  <c:v>E</c:v>
                </c:pt>
                <c:pt idx="5">
                  <c:v>F</c:v>
                </c:pt>
              </c:strCache>
            </c:strRef>
          </c:cat>
          <c:val>
            <c:numRef>
              <c:f>Arkusz1!$B$2:$B$7</c:f>
              <c:numCache>
                <c:formatCode>General</c:formatCode>
                <c:ptCount val="6"/>
                <c:pt idx="0">
                  <c:v>16</c:v>
                </c:pt>
                <c:pt idx="1">
                  <c:v>15</c:v>
                </c:pt>
                <c:pt idx="2">
                  <c:v>12</c:v>
                </c:pt>
                <c:pt idx="3">
                  <c:v>12</c:v>
                </c:pt>
                <c:pt idx="4">
                  <c:v>23</c:v>
                </c:pt>
                <c:pt idx="5">
                  <c:v>19</c:v>
                </c:pt>
              </c:numCache>
            </c:numRef>
          </c:val>
        </c:ser>
        <c:dLbls>
          <c:showLegendKey val="0"/>
          <c:showVal val="0"/>
          <c:showCatName val="0"/>
          <c:showSerName val="0"/>
          <c:showPercent val="0"/>
          <c:showBubbleSize val="0"/>
        </c:dLbls>
        <c:gapWidth val="100"/>
        <c:overlap val="-24"/>
        <c:axId val="295467008"/>
        <c:axId val="296490624"/>
      </c:barChart>
      <c:catAx>
        <c:axId val="295467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490624"/>
        <c:crosses val="autoZero"/>
        <c:auto val="1"/>
        <c:lblAlgn val="ctr"/>
        <c:lblOffset val="100"/>
        <c:noMultiLvlLbl val="0"/>
      </c:catAx>
      <c:valAx>
        <c:axId val="29649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46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04841061533978E-2"/>
          <c:y val="6.4150943396226415E-2"/>
          <c:w val="0.94379515893846599"/>
          <c:h val="0.82139454266329914"/>
        </c:manualLayout>
      </c:layout>
      <c:barChart>
        <c:barDir val="col"/>
        <c:grouping val="clustered"/>
        <c:varyColors val="0"/>
        <c:ser>
          <c:idx val="0"/>
          <c:order val="0"/>
          <c:tx>
            <c:strRef>
              <c:f>Arkusz1!$B$1</c:f>
              <c:strCache>
                <c:ptCount val="1"/>
                <c:pt idx="0">
                  <c:v>Kolumna1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Arkusz1!$A$2:$A$10</c:f>
              <c:strCache>
                <c:ptCount val="9"/>
                <c:pt idx="0">
                  <c:v>A</c:v>
                </c:pt>
                <c:pt idx="1">
                  <c:v>B</c:v>
                </c:pt>
                <c:pt idx="2">
                  <c:v>C</c:v>
                </c:pt>
                <c:pt idx="3">
                  <c:v>D</c:v>
                </c:pt>
                <c:pt idx="4">
                  <c:v>E</c:v>
                </c:pt>
                <c:pt idx="5">
                  <c:v>F</c:v>
                </c:pt>
                <c:pt idx="6">
                  <c:v>G</c:v>
                </c:pt>
                <c:pt idx="7">
                  <c:v>H</c:v>
                </c:pt>
                <c:pt idx="8">
                  <c:v>I</c:v>
                </c:pt>
              </c:strCache>
            </c:strRef>
          </c:cat>
          <c:val>
            <c:numRef>
              <c:f>Arkusz1!$B$2:$B$10</c:f>
              <c:numCache>
                <c:formatCode>General</c:formatCode>
                <c:ptCount val="9"/>
                <c:pt idx="0">
                  <c:v>22</c:v>
                </c:pt>
                <c:pt idx="1">
                  <c:v>28</c:v>
                </c:pt>
                <c:pt idx="2">
                  <c:v>29</c:v>
                </c:pt>
                <c:pt idx="3">
                  <c:v>27</c:v>
                </c:pt>
                <c:pt idx="4">
                  <c:v>28</c:v>
                </c:pt>
                <c:pt idx="5">
                  <c:v>24</c:v>
                </c:pt>
                <c:pt idx="6">
                  <c:v>26</c:v>
                </c:pt>
                <c:pt idx="7">
                  <c:v>23</c:v>
                </c:pt>
                <c:pt idx="8">
                  <c:v>24</c:v>
                </c:pt>
              </c:numCache>
            </c:numRef>
          </c:val>
        </c:ser>
        <c:dLbls>
          <c:showLegendKey val="0"/>
          <c:showVal val="0"/>
          <c:showCatName val="0"/>
          <c:showSerName val="0"/>
          <c:showPercent val="0"/>
          <c:showBubbleSize val="0"/>
        </c:dLbls>
        <c:gapWidth val="100"/>
        <c:overlap val="-24"/>
        <c:axId val="295468544"/>
        <c:axId val="296492352"/>
      </c:barChart>
      <c:catAx>
        <c:axId val="295468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492352"/>
        <c:crosses val="autoZero"/>
        <c:auto val="1"/>
        <c:lblAlgn val="ctr"/>
        <c:lblOffset val="100"/>
        <c:noMultiLvlLbl val="0"/>
      </c:catAx>
      <c:valAx>
        <c:axId val="29649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46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936555814710264E-3"/>
          <c:y val="0.16711191270191919"/>
          <c:w val="0.99200634441852897"/>
          <c:h val="0.52743135201873781"/>
        </c:manualLayout>
      </c:layout>
      <c:pie3DChart>
        <c:varyColors val="1"/>
        <c:ser>
          <c:idx val="0"/>
          <c:order val="0"/>
          <c:tx>
            <c:strRef>
              <c:f>Arkusz1!$B$1</c:f>
              <c:strCache>
                <c:ptCount val="1"/>
                <c:pt idx="0">
                  <c:v>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Łatwe</c:v>
                </c:pt>
                <c:pt idx="1">
                  <c:v>Dostosowane do możliwości</c:v>
                </c:pt>
                <c:pt idx="2">
                  <c:v>Trudne</c:v>
                </c:pt>
              </c:strCache>
            </c:strRef>
          </c:cat>
          <c:val>
            <c:numRef>
              <c:f>Arkusz1!$B$2:$B$4</c:f>
              <c:numCache>
                <c:formatCode>0%</c:formatCode>
                <c:ptCount val="3"/>
                <c:pt idx="0">
                  <c:v>0.17499999999999999</c:v>
                </c:pt>
                <c:pt idx="1">
                  <c:v>0.7</c:v>
                </c:pt>
                <c:pt idx="2" formatCode="0.00%">
                  <c:v>0.125</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2.3580782749940878E-3"/>
          <c:y val="0.77265648514034402"/>
          <c:w val="0.94764173415912334"/>
          <c:h val="0.190352146179014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061084966355352E-3"/>
          <c:y val="7.7941778190273984E-4"/>
          <c:w val="0.87442035404138629"/>
          <c:h val="0.75998194698538846"/>
        </c:manualLayout>
      </c:layout>
      <c:pie3DChart>
        <c:varyColors val="1"/>
        <c:ser>
          <c:idx val="0"/>
          <c:order val="0"/>
          <c:tx>
            <c:strRef>
              <c:f>Arkusz1!$B$1</c:f>
              <c:strCache>
                <c:ptCount val="1"/>
                <c:pt idx="0">
                  <c:v>Kolumna1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Lepsze</c:v>
                </c:pt>
                <c:pt idx="1">
                  <c:v>Podobne</c:v>
                </c:pt>
                <c:pt idx="2">
                  <c:v>Gorsze</c:v>
                </c:pt>
              </c:strCache>
            </c:strRef>
          </c:cat>
          <c:val>
            <c:numRef>
              <c:f>Arkusz1!$B$2:$B$4</c:f>
              <c:numCache>
                <c:formatCode>0%</c:formatCode>
                <c:ptCount val="3"/>
                <c:pt idx="0">
                  <c:v>0.3</c:v>
                </c:pt>
                <c:pt idx="1">
                  <c:v>0.6</c:v>
                </c:pt>
                <c:pt idx="2">
                  <c:v>0.1</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6256801901768297"/>
          <c:y val="0.81237457146882497"/>
          <c:w val="0.67486356707919037"/>
          <c:h val="0.187625428531175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00261369576581"/>
          <c:y val="0.11732851985559567"/>
          <c:w val="0.80658651332984854"/>
          <c:h val="0.54083828420364422"/>
        </c:manualLayout>
      </c:layout>
      <c:pie3DChart>
        <c:varyColors val="1"/>
        <c:ser>
          <c:idx val="0"/>
          <c:order val="0"/>
          <c:tx>
            <c:strRef>
              <c:f>Arkusz1!$B$1</c:f>
              <c:strCache>
                <c:ptCount val="1"/>
                <c:pt idx="0">
                  <c:v>Kolumna1</c:v>
                </c:pt>
              </c:strCache>
            </c:strRef>
          </c:tx>
          <c:dPt>
            <c:idx val="0"/>
            <c:bubble3D val="0"/>
            <c:explosion val="3"/>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0.8</c:v>
                </c:pt>
                <c:pt idx="1">
                  <c:v>0.17499999999999999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Arkusz1!$A$2:$A$9</c:f>
              <c:strCache>
                <c:ptCount val="8"/>
                <c:pt idx="0">
                  <c:v>A</c:v>
                </c:pt>
                <c:pt idx="1">
                  <c:v>B</c:v>
                </c:pt>
                <c:pt idx="2">
                  <c:v>C</c:v>
                </c:pt>
                <c:pt idx="3">
                  <c:v>D</c:v>
                </c:pt>
                <c:pt idx="4">
                  <c:v>E</c:v>
                </c:pt>
                <c:pt idx="5">
                  <c:v>F</c:v>
                </c:pt>
                <c:pt idx="6">
                  <c:v>G</c:v>
                </c:pt>
                <c:pt idx="7">
                  <c:v>H</c:v>
                </c:pt>
              </c:strCache>
            </c:strRef>
          </c:cat>
          <c:val>
            <c:numRef>
              <c:f>Arkusz1!$B$2:$B$9</c:f>
              <c:numCache>
                <c:formatCode>General</c:formatCode>
                <c:ptCount val="8"/>
                <c:pt idx="0">
                  <c:v>33</c:v>
                </c:pt>
                <c:pt idx="1">
                  <c:v>33</c:v>
                </c:pt>
                <c:pt idx="2">
                  <c:v>30</c:v>
                </c:pt>
                <c:pt idx="3">
                  <c:v>36</c:v>
                </c:pt>
                <c:pt idx="4">
                  <c:v>38</c:v>
                </c:pt>
                <c:pt idx="5">
                  <c:v>17</c:v>
                </c:pt>
                <c:pt idx="6">
                  <c:v>21</c:v>
                </c:pt>
                <c:pt idx="7">
                  <c:v>0</c:v>
                </c:pt>
              </c:numCache>
            </c:numRef>
          </c:val>
        </c:ser>
        <c:dLbls>
          <c:showLegendKey val="0"/>
          <c:showVal val="0"/>
          <c:showCatName val="0"/>
          <c:showSerName val="0"/>
          <c:showPercent val="0"/>
          <c:showBubbleSize val="0"/>
        </c:dLbls>
        <c:gapWidth val="100"/>
        <c:overlap val="-24"/>
        <c:axId val="295381504"/>
        <c:axId val="296546816"/>
      </c:barChart>
      <c:catAx>
        <c:axId val="295381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46816"/>
        <c:crosses val="autoZero"/>
        <c:auto val="1"/>
        <c:lblAlgn val="ctr"/>
        <c:lblOffset val="100"/>
        <c:noMultiLvlLbl val="0"/>
      </c:catAx>
      <c:valAx>
        <c:axId val="29654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38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0.9</c:v>
                </c:pt>
                <c:pt idx="1">
                  <c:v>0.1</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156420017034294E-2"/>
          <c:y val="8.4112715077282019E-2"/>
          <c:w val="0.87442035404138629"/>
          <c:h val="0.75998194698538846"/>
        </c:manualLayout>
      </c:layout>
      <c:pie3DChart>
        <c:varyColors val="1"/>
        <c:ser>
          <c:idx val="0"/>
          <c:order val="0"/>
          <c:tx>
            <c:strRef>
              <c:f>Arkusz1!$B$1</c:f>
              <c:strCache>
                <c:ptCount val="1"/>
                <c:pt idx="0">
                  <c:v>Kolumna1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1"/>
              <c:layout>
                <c:manualLayout>
                  <c:x val="-2.9450209452295283E-2"/>
                  <c:y val="0.111111111111111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2558010345794153"/>
          <c:y val="0.8359160918838634"/>
          <c:w val="0.34883979308411689"/>
          <c:h val="0.164083908116136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Arkusz1!$A$2:$A$7</c:f>
              <c:strCache>
                <c:ptCount val="6"/>
                <c:pt idx="0">
                  <c:v>A</c:v>
                </c:pt>
                <c:pt idx="1">
                  <c:v>B</c:v>
                </c:pt>
                <c:pt idx="2">
                  <c:v>C</c:v>
                </c:pt>
                <c:pt idx="3">
                  <c:v>D</c:v>
                </c:pt>
                <c:pt idx="4">
                  <c:v>E</c:v>
                </c:pt>
                <c:pt idx="5">
                  <c:v>F</c:v>
                </c:pt>
              </c:strCache>
            </c:strRef>
          </c:cat>
          <c:val>
            <c:numRef>
              <c:f>Arkusz1!$B$2:$B$7</c:f>
              <c:numCache>
                <c:formatCode>General</c:formatCode>
                <c:ptCount val="6"/>
                <c:pt idx="0">
                  <c:v>11</c:v>
                </c:pt>
                <c:pt idx="1">
                  <c:v>20</c:v>
                </c:pt>
                <c:pt idx="2">
                  <c:v>16</c:v>
                </c:pt>
                <c:pt idx="3">
                  <c:v>13</c:v>
                </c:pt>
                <c:pt idx="4">
                  <c:v>21</c:v>
                </c:pt>
              </c:numCache>
            </c:numRef>
          </c:val>
        </c:ser>
        <c:dLbls>
          <c:showLegendKey val="0"/>
          <c:showVal val="0"/>
          <c:showCatName val="0"/>
          <c:showSerName val="0"/>
          <c:showPercent val="0"/>
          <c:showBubbleSize val="0"/>
        </c:dLbls>
        <c:gapWidth val="100"/>
        <c:overlap val="-24"/>
        <c:axId val="295468032"/>
        <c:axId val="296549696"/>
      </c:barChart>
      <c:catAx>
        <c:axId val="295468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49696"/>
        <c:crosses val="autoZero"/>
        <c:auto val="1"/>
        <c:lblAlgn val="ctr"/>
        <c:lblOffset val="100"/>
        <c:noMultiLvlLbl val="0"/>
      </c:catAx>
      <c:valAx>
        <c:axId val="29654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46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04841061533978E-2"/>
          <c:y val="6.4150943396226415E-2"/>
          <c:w val="0.94379515893846599"/>
          <c:h val="0.82139454266329914"/>
        </c:manualLayout>
      </c:layout>
      <c:barChart>
        <c:barDir val="col"/>
        <c:grouping val="clustered"/>
        <c:varyColors val="0"/>
        <c:ser>
          <c:idx val="0"/>
          <c:order val="0"/>
          <c:tx>
            <c:strRef>
              <c:f>Arkusz1!$B$1</c:f>
              <c:strCache>
                <c:ptCount val="1"/>
                <c:pt idx="0">
                  <c:v>Kolumna1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Arkusz1!$A$2:$A$10</c:f>
              <c:strCache>
                <c:ptCount val="9"/>
                <c:pt idx="0">
                  <c:v>A</c:v>
                </c:pt>
                <c:pt idx="1">
                  <c:v>B</c:v>
                </c:pt>
                <c:pt idx="2">
                  <c:v>C</c:v>
                </c:pt>
                <c:pt idx="3">
                  <c:v>D</c:v>
                </c:pt>
                <c:pt idx="4">
                  <c:v>E</c:v>
                </c:pt>
                <c:pt idx="5">
                  <c:v>F</c:v>
                </c:pt>
                <c:pt idx="6">
                  <c:v>G</c:v>
                </c:pt>
                <c:pt idx="7">
                  <c:v>H</c:v>
                </c:pt>
                <c:pt idx="8">
                  <c:v>I</c:v>
                </c:pt>
              </c:strCache>
            </c:strRef>
          </c:cat>
          <c:val>
            <c:numRef>
              <c:f>Arkusz1!$B$2:$B$10</c:f>
              <c:numCache>
                <c:formatCode>General</c:formatCode>
                <c:ptCount val="9"/>
                <c:pt idx="0">
                  <c:v>13</c:v>
                </c:pt>
                <c:pt idx="1">
                  <c:v>35</c:v>
                </c:pt>
                <c:pt idx="2">
                  <c:v>16</c:v>
                </c:pt>
                <c:pt idx="3">
                  <c:v>20</c:v>
                </c:pt>
                <c:pt idx="4">
                  <c:v>26</c:v>
                </c:pt>
                <c:pt idx="5">
                  <c:v>15</c:v>
                </c:pt>
                <c:pt idx="6">
                  <c:v>14</c:v>
                </c:pt>
                <c:pt idx="7">
                  <c:v>11</c:v>
                </c:pt>
                <c:pt idx="8">
                  <c:v>22</c:v>
                </c:pt>
              </c:numCache>
            </c:numRef>
          </c:val>
        </c:ser>
        <c:dLbls>
          <c:showLegendKey val="0"/>
          <c:showVal val="0"/>
          <c:showCatName val="0"/>
          <c:showSerName val="0"/>
          <c:showPercent val="0"/>
          <c:showBubbleSize val="0"/>
        </c:dLbls>
        <c:gapWidth val="100"/>
        <c:overlap val="-24"/>
        <c:axId val="296710144"/>
        <c:axId val="297215104"/>
      </c:barChart>
      <c:catAx>
        <c:axId val="296710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215104"/>
        <c:crosses val="autoZero"/>
        <c:auto val="1"/>
        <c:lblAlgn val="ctr"/>
        <c:lblOffset val="100"/>
        <c:noMultiLvlLbl val="0"/>
      </c:catAx>
      <c:valAx>
        <c:axId val="29721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71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a:t>Średnia ocen od 2005/2006 do </a:t>
            </a:r>
            <a:r>
              <a:rPr lang="pl-PL"/>
              <a:t>2018/2019</a:t>
            </a:r>
            <a:endParaRPr lang="en-US"/>
          </a:p>
        </c:rich>
      </c:tx>
      <c:overlay val="0"/>
    </c:title>
    <c:autoTitleDeleted val="0"/>
    <c:plotArea>
      <c:layout>
        <c:manualLayout>
          <c:layoutTarget val="inner"/>
          <c:xMode val="edge"/>
          <c:yMode val="edge"/>
          <c:x val="8.7918489355497245E-2"/>
          <c:y val="0.11183486541824605"/>
          <c:w val="0.88661854768154413"/>
          <c:h val="0.65887158860291561"/>
        </c:manualLayout>
      </c:layout>
      <c:barChart>
        <c:barDir val="col"/>
        <c:grouping val="clustered"/>
        <c:varyColors val="0"/>
        <c:ser>
          <c:idx val="0"/>
          <c:order val="0"/>
          <c:tx>
            <c:strRef>
              <c:f>Arkusz1!$B$1</c:f>
              <c:strCache>
                <c:ptCount val="1"/>
                <c:pt idx="0">
                  <c:v>Średnia ocen od 2005/2006 do 2012/2013</c:v>
                </c:pt>
              </c:strCache>
            </c:strRef>
          </c:tx>
          <c:invertIfNegative val="0"/>
          <c:dLbls>
            <c:showLegendKey val="0"/>
            <c:showVal val="1"/>
            <c:showCatName val="0"/>
            <c:showSerName val="0"/>
            <c:showPercent val="0"/>
            <c:showBubbleSize val="0"/>
            <c:showLeaderLines val="0"/>
          </c:dLbls>
          <c:cat>
            <c:strRef>
              <c:f>Arkusz1!$A$2:$A$16</c:f>
              <c:strCache>
                <c:ptCount val="14"/>
                <c:pt idx="0">
                  <c:v>I semestr 2005/06</c:v>
                </c:pt>
                <c:pt idx="1">
                  <c:v>I semestr 2006/07</c:v>
                </c:pt>
                <c:pt idx="2">
                  <c:v>I semestr 2007/08</c:v>
                </c:pt>
                <c:pt idx="3">
                  <c:v>I semestr 2008/09</c:v>
                </c:pt>
                <c:pt idx="4">
                  <c:v>I semestr 2009/10</c:v>
                </c:pt>
                <c:pt idx="5">
                  <c:v>I semestr 2010/11</c:v>
                </c:pt>
                <c:pt idx="6">
                  <c:v>I semestr 2011/12</c:v>
                </c:pt>
                <c:pt idx="7">
                  <c:v>I semestr 2012/13</c:v>
                </c:pt>
                <c:pt idx="8">
                  <c:v>I semestr 2013/14</c:v>
                </c:pt>
                <c:pt idx="9">
                  <c:v>I semestr 2014/15</c:v>
                </c:pt>
                <c:pt idx="10">
                  <c:v>I semestr 2015/16</c:v>
                </c:pt>
                <c:pt idx="11">
                  <c:v>I semestr 2016/17</c:v>
                </c:pt>
                <c:pt idx="12">
                  <c:v>I semestr 2017/2018</c:v>
                </c:pt>
                <c:pt idx="13">
                  <c:v>I semestr 2017/2018</c:v>
                </c:pt>
              </c:strCache>
            </c:strRef>
          </c:cat>
          <c:val>
            <c:numRef>
              <c:f>Arkusz1!$B$2:$B$16</c:f>
              <c:numCache>
                <c:formatCode>General</c:formatCode>
                <c:ptCount val="15"/>
                <c:pt idx="0">
                  <c:v>3.93</c:v>
                </c:pt>
                <c:pt idx="1">
                  <c:v>4.04</c:v>
                </c:pt>
                <c:pt idx="2">
                  <c:v>4.1500000000000004</c:v>
                </c:pt>
                <c:pt idx="3">
                  <c:v>4.24</c:v>
                </c:pt>
                <c:pt idx="4">
                  <c:v>4.08</c:v>
                </c:pt>
                <c:pt idx="5">
                  <c:v>4.0199999999999996</c:v>
                </c:pt>
                <c:pt idx="6">
                  <c:v>4.13</c:v>
                </c:pt>
                <c:pt idx="7">
                  <c:v>4.28</c:v>
                </c:pt>
                <c:pt idx="8">
                  <c:v>4.29</c:v>
                </c:pt>
                <c:pt idx="9">
                  <c:v>4.21</c:v>
                </c:pt>
                <c:pt idx="10">
                  <c:v>4.25</c:v>
                </c:pt>
                <c:pt idx="11">
                  <c:v>4.22</c:v>
                </c:pt>
                <c:pt idx="12">
                  <c:v>3.91</c:v>
                </c:pt>
                <c:pt idx="13">
                  <c:v>3.95</c:v>
                </c:pt>
              </c:numCache>
            </c:numRef>
          </c:val>
        </c:ser>
        <c:dLbls>
          <c:showLegendKey val="0"/>
          <c:showVal val="0"/>
          <c:showCatName val="0"/>
          <c:showSerName val="0"/>
          <c:showPercent val="0"/>
          <c:showBubbleSize val="0"/>
        </c:dLbls>
        <c:gapWidth val="150"/>
        <c:axId val="296711680"/>
        <c:axId val="297216832"/>
      </c:barChart>
      <c:catAx>
        <c:axId val="296711680"/>
        <c:scaling>
          <c:orientation val="minMax"/>
        </c:scaling>
        <c:delete val="0"/>
        <c:axPos val="b"/>
        <c:majorTickMark val="out"/>
        <c:minorTickMark val="none"/>
        <c:tickLblPos val="nextTo"/>
        <c:crossAx val="297216832"/>
        <c:crosses val="autoZero"/>
        <c:auto val="1"/>
        <c:lblAlgn val="ctr"/>
        <c:lblOffset val="100"/>
        <c:noMultiLvlLbl val="0"/>
      </c:catAx>
      <c:valAx>
        <c:axId val="297216832"/>
        <c:scaling>
          <c:orientation val="minMax"/>
        </c:scaling>
        <c:delete val="0"/>
        <c:axPos val="l"/>
        <c:majorGridlines/>
        <c:numFmt formatCode="General" sourceLinked="1"/>
        <c:majorTickMark val="out"/>
        <c:minorTickMark val="none"/>
        <c:tickLblPos val="nextTo"/>
        <c:crossAx val="296711680"/>
        <c:crosses val="autoZero"/>
        <c:crossBetween val="between"/>
      </c:valAx>
      <c:spPr>
        <a:solidFill>
          <a:schemeClr val="lt1"/>
        </a:solidFill>
        <a:ln w="25400" cap="flat" cmpd="sng" algn="ctr">
          <a:solidFill>
            <a:schemeClr val="accent1"/>
          </a:solidFill>
          <a:prstDash val="solid"/>
        </a:ln>
        <a:effectLst/>
      </c:spPr>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szkoła</c:v>
                </c:pt>
              </c:strCache>
            </c:strRef>
          </c:tx>
          <c:invertIfNegative val="0"/>
          <c:cat>
            <c:strRef>
              <c:f>Arkusz1!$A$2:$A$4</c:f>
              <c:strCache>
                <c:ptCount val="3"/>
                <c:pt idx="0">
                  <c:v>Język polski</c:v>
                </c:pt>
                <c:pt idx="1">
                  <c:v>Matematyka</c:v>
                </c:pt>
                <c:pt idx="2">
                  <c:v>Język angielski</c:v>
                </c:pt>
              </c:strCache>
            </c:strRef>
          </c:cat>
          <c:val>
            <c:numRef>
              <c:f>Arkusz1!$B$2:$B$4</c:f>
              <c:numCache>
                <c:formatCode>General</c:formatCode>
                <c:ptCount val="3"/>
                <c:pt idx="0">
                  <c:v>60</c:v>
                </c:pt>
                <c:pt idx="1">
                  <c:v>36</c:v>
                </c:pt>
                <c:pt idx="2">
                  <c:v>46</c:v>
                </c:pt>
              </c:numCache>
            </c:numRef>
          </c:val>
        </c:ser>
        <c:ser>
          <c:idx val="1"/>
          <c:order val="1"/>
          <c:tx>
            <c:strRef>
              <c:f>Arkusz1!$C$1</c:f>
              <c:strCache>
                <c:ptCount val="1"/>
                <c:pt idx="0">
                  <c:v>gmina</c:v>
                </c:pt>
              </c:strCache>
            </c:strRef>
          </c:tx>
          <c:invertIfNegative val="0"/>
          <c:cat>
            <c:strRef>
              <c:f>Arkusz1!$A$2:$A$4</c:f>
              <c:strCache>
                <c:ptCount val="3"/>
                <c:pt idx="0">
                  <c:v>Język polski</c:v>
                </c:pt>
                <c:pt idx="1">
                  <c:v>Matematyka</c:v>
                </c:pt>
                <c:pt idx="2">
                  <c:v>Język angielski</c:v>
                </c:pt>
              </c:strCache>
            </c:strRef>
          </c:cat>
          <c:val>
            <c:numRef>
              <c:f>Arkusz1!$C$2:$C$4</c:f>
              <c:numCache>
                <c:formatCode>General</c:formatCode>
                <c:ptCount val="3"/>
                <c:pt idx="0">
                  <c:v>64</c:v>
                </c:pt>
                <c:pt idx="1">
                  <c:v>40</c:v>
                </c:pt>
                <c:pt idx="2">
                  <c:v>51</c:v>
                </c:pt>
              </c:numCache>
            </c:numRef>
          </c:val>
        </c:ser>
        <c:ser>
          <c:idx val="2"/>
          <c:order val="2"/>
          <c:tx>
            <c:strRef>
              <c:f>Arkusz1!$D$1</c:f>
              <c:strCache>
                <c:ptCount val="1"/>
                <c:pt idx="0">
                  <c:v>powiat</c:v>
                </c:pt>
              </c:strCache>
            </c:strRef>
          </c:tx>
          <c:invertIfNegative val="0"/>
          <c:cat>
            <c:strRef>
              <c:f>Arkusz1!$A$2:$A$4</c:f>
              <c:strCache>
                <c:ptCount val="3"/>
                <c:pt idx="0">
                  <c:v>Język polski</c:v>
                </c:pt>
                <c:pt idx="1">
                  <c:v>Matematyka</c:v>
                </c:pt>
                <c:pt idx="2">
                  <c:v>Język angielski</c:v>
                </c:pt>
              </c:strCache>
            </c:strRef>
          </c:cat>
          <c:val>
            <c:numRef>
              <c:f>Arkusz1!$D$2:$D$4</c:f>
              <c:numCache>
                <c:formatCode>General</c:formatCode>
                <c:ptCount val="3"/>
                <c:pt idx="0">
                  <c:v>65</c:v>
                </c:pt>
                <c:pt idx="1">
                  <c:v>45</c:v>
                </c:pt>
                <c:pt idx="2">
                  <c:v>55</c:v>
                </c:pt>
              </c:numCache>
            </c:numRef>
          </c:val>
        </c:ser>
        <c:ser>
          <c:idx val="3"/>
          <c:order val="3"/>
          <c:tx>
            <c:strRef>
              <c:f>Arkusz1!$E$1</c:f>
              <c:strCache>
                <c:ptCount val="1"/>
                <c:pt idx="0">
                  <c:v>województwo</c:v>
                </c:pt>
              </c:strCache>
            </c:strRef>
          </c:tx>
          <c:invertIfNegative val="0"/>
          <c:cat>
            <c:strRef>
              <c:f>Arkusz1!$A$2:$A$4</c:f>
              <c:strCache>
                <c:ptCount val="3"/>
                <c:pt idx="0">
                  <c:v>Język polski</c:v>
                </c:pt>
                <c:pt idx="1">
                  <c:v>Matematyka</c:v>
                </c:pt>
                <c:pt idx="2">
                  <c:v>Język angielski</c:v>
                </c:pt>
              </c:strCache>
            </c:strRef>
          </c:cat>
          <c:val>
            <c:numRef>
              <c:f>Arkusz1!$E$2:$E$4</c:f>
              <c:numCache>
                <c:formatCode>General</c:formatCode>
                <c:ptCount val="3"/>
                <c:pt idx="0">
                  <c:v>63</c:v>
                </c:pt>
                <c:pt idx="1">
                  <c:v>44</c:v>
                </c:pt>
                <c:pt idx="2">
                  <c:v>57</c:v>
                </c:pt>
              </c:numCache>
            </c:numRef>
          </c:val>
        </c:ser>
        <c:ser>
          <c:idx val="4"/>
          <c:order val="4"/>
          <c:tx>
            <c:strRef>
              <c:f>Arkusz1!$F$1</c:f>
              <c:strCache>
                <c:ptCount val="1"/>
                <c:pt idx="0">
                  <c:v>polska</c:v>
                </c:pt>
              </c:strCache>
            </c:strRef>
          </c:tx>
          <c:invertIfNegative val="0"/>
          <c:cat>
            <c:strRef>
              <c:f>Arkusz1!$A$2:$A$4</c:f>
              <c:strCache>
                <c:ptCount val="3"/>
                <c:pt idx="0">
                  <c:v>Język polski</c:v>
                </c:pt>
                <c:pt idx="1">
                  <c:v>Matematyka</c:v>
                </c:pt>
                <c:pt idx="2">
                  <c:v>Język angielski</c:v>
                </c:pt>
              </c:strCache>
            </c:strRef>
          </c:cat>
          <c:val>
            <c:numRef>
              <c:f>Arkusz1!$F$2:$F$4</c:f>
              <c:numCache>
                <c:formatCode>General</c:formatCode>
                <c:ptCount val="3"/>
                <c:pt idx="0">
                  <c:v>63</c:v>
                </c:pt>
                <c:pt idx="1">
                  <c:v>45</c:v>
                </c:pt>
                <c:pt idx="2">
                  <c:v>59</c:v>
                </c:pt>
              </c:numCache>
            </c:numRef>
          </c:val>
        </c:ser>
        <c:dLbls>
          <c:showLegendKey val="0"/>
          <c:showVal val="1"/>
          <c:showCatName val="0"/>
          <c:showSerName val="0"/>
          <c:showPercent val="0"/>
          <c:showBubbleSize val="0"/>
        </c:dLbls>
        <c:gapWidth val="150"/>
        <c:overlap val="-25"/>
        <c:axId val="296712704"/>
        <c:axId val="297217984"/>
      </c:barChart>
      <c:catAx>
        <c:axId val="296712704"/>
        <c:scaling>
          <c:orientation val="minMax"/>
        </c:scaling>
        <c:delete val="0"/>
        <c:axPos val="b"/>
        <c:majorTickMark val="none"/>
        <c:minorTickMark val="none"/>
        <c:tickLblPos val="nextTo"/>
        <c:crossAx val="297217984"/>
        <c:crosses val="autoZero"/>
        <c:auto val="1"/>
        <c:lblAlgn val="ctr"/>
        <c:lblOffset val="100"/>
        <c:noMultiLvlLbl val="0"/>
      </c:catAx>
      <c:valAx>
        <c:axId val="297217984"/>
        <c:scaling>
          <c:orientation val="minMax"/>
        </c:scaling>
        <c:delete val="1"/>
        <c:axPos val="l"/>
        <c:numFmt formatCode="General" sourceLinked="1"/>
        <c:majorTickMark val="none"/>
        <c:minorTickMark val="none"/>
        <c:tickLblPos val="nextTo"/>
        <c:crossAx val="296712704"/>
        <c:crosses val="autoZero"/>
        <c:crossBetween val="between"/>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Język polski</c:v>
                </c:pt>
              </c:strCache>
            </c:strRef>
          </c:tx>
          <c:invertIfNegative val="0"/>
          <c:cat>
            <c:strRef>
              <c:f>Arkusz1!$A$2:$A$3</c:f>
              <c:strCache>
                <c:ptCount val="2"/>
                <c:pt idx="0">
                  <c:v>Dzięwczęta</c:v>
                </c:pt>
                <c:pt idx="1">
                  <c:v>Chłopcy</c:v>
                </c:pt>
              </c:strCache>
            </c:strRef>
          </c:cat>
          <c:val>
            <c:numRef>
              <c:f>Arkusz1!$B$2:$B$3</c:f>
              <c:numCache>
                <c:formatCode>General</c:formatCode>
                <c:ptCount val="2"/>
                <c:pt idx="0">
                  <c:v>73</c:v>
                </c:pt>
                <c:pt idx="1">
                  <c:v>47</c:v>
                </c:pt>
              </c:numCache>
            </c:numRef>
          </c:val>
        </c:ser>
        <c:ser>
          <c:idx val="1"/>
          <c:order val="1"/>
          <c:tx>
            <c:strRef>
              <c:f>Arkusz1!$C$1</c:f>
              <c:strCache>
                <c:ptCount val="1"/>
                <c:pt idx="0">
                  <c:v>Matematyka</c:v>
                </c:pt>
              </c:strCache>
            </c:strRef>
          </c:tx>
          <c:invertIfNegative val="0"/>
          <c:cat>
            <c:strRef>
              <c:f>Arkusz1!$A$2:$A$3</c:f>
              <c:strCache>
                <c:ptCount val="2"/>
                <c:pt idx="0">
                  <c:v>Dzięwczęta</c:v>
                </c:pt>
                <c:pt idx="1">
                  <c:v>Chłopcy</c:v>
                </c:pt>
              </c:strCache>
            </c:strRef>
          </c:cat>
          <c:val>
            <c:numRef>
              <c:f>Arkusz1!$C$2:$C$3</c:f>
              <c:numCache>
                <c:formatCode>General</c:formatCode>
                <c:ptCount val="2"/>
                <c:pt idx="0">
                  <c:v>55</c:v>
                </c:pt>
                <c:pt idx="1">
                  <c:v>18</c:v>
                </c:pt>
              </c:numCache>
            </c:numRef>
          </c:val>
        </c:ser>
        <c:ser>
          <c:idx val="2"/>
          <c:order val="2"/>
          <c:tx>
            <c:strRef>
              <c:f>Arkusz1!$D$1</c:f>
              <c:strCache>
                <c:ptCount val="1"/>
                <c:pt idx="0">
                  <c:v>Język angielski</c:v>
                </c:pt>
              </c:strCache>
            </c:strRef>
          </c:tx>
          <c:invertIfNegative val="0"/>
          <c:cat>
            <c:strRef>
              <c:f>Arkusz1!$A$2:$A$3</c:f>
              <c:strCache>
                <c:ptCount val="2"/>
                <c:pt idx="0">
                  <c:v>Dzięwczęta</c:v>
                </c:pt>
                <c:pt idx="1">
                  <c:v>Chłopcy</c:v>
                </c:pt>
              </c:strCache>
            </c:strRef>
          </c:cat>
          <c:val>
            <c:numRef>
              <c:f>Arkusz1!$D$2:$D$3</c:f>
              <c:numCache>
                <c:formatCode>General</c:formatCode>
                <c:ptCount val="2"/>
                <c:pt idx="0">
                  <c:v>73</c:v>
                </c:pt>
                <c:pt idx="1">
                  <c:v>19</c:v>
                </c:pt>
              </c:numCache>
            </c:numRef>
          </c:val>
        </c:ser>
        <c:dLbls>
          <c:showLegendKey val="0"/>
          <c:showVal val="0"/>
          <c:showCatName val="0"/>
          <c:showSerName val="0"/>
          <c:showPercent val="0"/>
          <c:showBubbleSize val="0"/>
        </c:dLbls>
        <c:gapWidth val="150"/>
        <c:axId val="296711168"/>
        <c:axId val="297219712"/>
      </c:barChart>
      <c:catAx>
        <c:axId val="296711168"/>
        <c:scaling>
          <c:orientation val="minMax"/>
        </c:scaling>
        <c:delete val="0"/>
        <c:axPos val="b"/>
        <c:majorTickMark val="out"/>
        <c:minorTickMark val="none"/>
        <c:tickLblPos val="nextTo"/>
        <c:crossAx val="297219712"/>
        <c:crosses val="autoZero"/>
        <c:auto val="1"/>
        <c:lblAlgn val="ctr"/>
        <c:lblOffset val="100"/>
        <c:noMultiLvlLbl val="0"/>
      </c:catAx>
      <c:valAx>
        <c:axId val="297219712"/>
        <c:scaling>
          <c:orientation val="minMax"/>
        </c:scaling>
        <c:delete val="0"/>
        <c:axPos val="l"/>
        <c:majorGridlines/>
        <c:numFmt formatCode="General" sourceLinked="1"/>
        <c:majorTickMark val="out"/>
        <c:minorTickMark val="none"/>
        <c:tickLblPos val="nextTo"/>
        <c:crossAx val="296711168"/>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Arkusz1!$B$1</c:f>
              <c:strCache>
                <c:ptCount val="1"/>
                <c:pt idx="0">
                  <c:v>Srednia ogólna</c:v>
                </c:pt>
              </c:strCache>
            </c:strRef>
          </c:tx>
          <c:invertIfNegative val="0"/>
          <c:cat>
            <c:strRef>
              <c:f>Arkusz1!$A$2:$A$4</c:f>
              <c:strCache>
                <c:ptCount val="3"/>
                <c:pt idx="0">
                  <c:v>Średnia ogólna szkoły </c:v>
                </c:pt>
                <c:pt idx="1">
                  <c:v>Średnia ogólna województwa </c:v>
                </c:pt>
                <c:pt idx="2">
                  <c:v>Średnia ogólna gminy </c:v>
                </c:pt>
              </c:strCache>
            </c:strRef>
          </c:cat>
          <c:val>
            <c:numRef>
              <c:f>Arkusz1!$B$2:$B$4</c:f>
              <c:numCache>
                <c:formatCode>General</c:formatCode>
                <c:ptCount val="3"/>
                <c:pt idx="0">
                  <c:v>47</c:v>
                </c:pt>
                <c:pt idx="1">
                  <c:v>54</c:v>
                </c:pt>
                <c:pt idx="2">
                  <c:v>52</c:v>
                </c:pt>
              </c:numCache>
            </c:numRef>
          </c:val>
        </c:ser>
        <c:dLbls>
          <c:showLegendKey val="0"/>
          <c:showVal val="0"/>
          <c:showCatName val="0"/>
          <c:showSerName val="0"/>
          <c:showPercent val="0"/>
          <c:showBubbleSize val="0"/>
        </c:dLbls>
        <c:gapWidth val="150"/>
        <c:axId val="296713728"/>
        <c:axId val="297221440"/>
      </c:barChart>
      <c:catAx>
        <c:axId val="296713728"/>
        <c:scaling>
          <c:orientation val="minMax"/>
        </c:scaling>
        <c:delete val="0"/>
        <c:axPos val="b"/>
        <c:majorTickMark val="out"/>
        <c:minorTickMark val="none"/>
        <c:tickLblPos val="nextTo"/>
        <c:crossAx val="297221440"/>
        <c:crosses val="autoZero"/>
        <c:auto val="1"/>
        <c:lblAlgn val="ctr"/>
        <c:lblOffset val="100"/>
        <c:noMultiLvlLbl val="0"/>
      </c:catAx>
      <c:valAx>
        <c:axId val="297221440"/>
        <c:scaling>
          <c:orientation val="minMax"/>
        </c:scaling>
        <c:delete val="0"/>
        <c:axPos val="l"/>
        <c:majorGridlines/>
        <c:numFmt formatCode="General" sourceLinked="1"/>
        <c:majorTickMark val="out"/>
        <c:minorTickMark val="none"/>
        <c:tickLblPos val="nextTo"/>
        <c:crossAx val="296713728"/>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Arkusz1!$A$2:$A$4</c:f>
              <c:strCache>
                <c:ptCount val="3"/>
                <c:pt idx="0">
                  <c:v>Tak</c:v>
                </c:pt>
                <c:pt idx="1">
                  <c:v>Nie</c:v>
                </c:pt>
                <c:pt idx="2">
                  <c:v>Nie wiem</c:v>
                </c:pt>
              </c:strCache>
            </c:strRef>
          </c:cat>
          <c:val>
            <c:numRef>
              <c:f>Arkusz1!$B$2:$B$4</c:f>
              <c:numCache>
                <c:formatCode>0%</c:formatCode>
                <c:ptCount val="3"/>
                <c:pt idx="0">
                  <c:v>1</c:v>
                </c:pt>
                <c:pt idx="1">
                  <c:v>0</c:v>
                </c:pt>
                <c:pt idx="2">
                  <c:v>0</c:v>
                </c:pt>
              </c:numCache>
            </c:numRef>
          </c:val>
        </c:ser>
        <c:dLbls>
          <c:showLegendKey val="0"/>
          <c:showVal val="0"/>
          <c:showCatName val="0"/>
          <c:showSerName val="0"/>
          <c:showPercent val="0"/>
          <c:showBubbleSize val="0"/>
        </c:dLbls>
        <c:gapWidth val="100"/>
        <c:overlap val="-24"/>
        <c:axId val="295382528"/>
        <c:axId val="297774464"/>
      </c:barChart>
      <c:catAx>
        <c:axId val="295382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774464"/>
        <c:crosses val="autoZero"/>
        <c:auto val="1"/>
        <c:lblAlgn val="ctr"/>
        <c:lblOffset val="100"/>
        <c:noMultiLvlLbl val="0"/>
      </c:catAx>
      <c:valAx>
        <c:axId val="297774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38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Arkusz1!$A$2:$A$9</c:f>
              <c:strCache>
                <c:ptCount val="8"/>
                <c:pt idx="0">
                  <c:v>A</c:v>
                </c:pt>
                <c:pt idx="1">
                  <c:v>B</c:v>
                </c:pt>
                <c:pt idx="2">
                  <c:v>C</c:v>
                </c:pt>
                <c:pt idx="3">
                  <c:v>D</c:v>
                </c:pt>
                <c:pt idx="4">
                  <c:v>E</c:v>
                </c:pt>
                <c:pt idx="5">
                  <c:v>F</c:v>
                </c:pt>
                <c:pt idx="6">
                  <c:v>G</c:v>
                </c:pt>
                <c:pt idx="7">
                  <c:v>H</c:v>
                </c:pt>
              </c:strCache>
            </c:strRef>
          </c:cat>
          <c:val>
            <c:numRef>
              <c:f>Arkusz1!$B$2:$B$9</c:f>
              <c:numCache>
                <c:formatCode>General</c:formatCode>
                <c:ptCount val="8"/>
                <c:pt idx="0">
                  <c:v>12</c:v>
                </c:pt>
                <c:pt idx="1">
                  <c:v>11</c:v>
                </c:pt>
                <c:pt idx="2">
                  <c:v>18</c:v>
                </c:pt>
                <c:pt idx="3">
                  <c:v>17</c:v>
                </c:pt>
                <c:pt idx="4">
                  <c:v>17</c:v>
                </c:pt>
                <c:pt idx="5">
                  <c:v>15</c:v>
                </c:pt>
                <c:pt idx="6">
                  <c:v>15</c:v>
                </c:pt>
                <c:pt idx="7">
                  <c:v>11</c:v>
                </c:pt>
              </c:numCache>
            </c:numRef>
          </c:val>
        </c:ser>
        <c:dLbls>
          <c:showLegendKey val="0"/>
          <c:showVal val="0"/>
          <c:showCatName val="0"/>
          <c:showSerName val="0"/>
          <c:showPercent val="0"/>
          <c:showBubbleSize val="0"/>
        </c:dLbls>
        <c:gapWidth val="100"/>
        <c:overlap val="-24"/>
        <c:axId val="295379456"/>
        <c:axId val="295664960"/>
      </c:barChart>
      <c:catAx>
        <c:axId val="295379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664960"/>
        <c:crosses val="autoZero"/>
        <c:auto val="1"/>
        <c:lblAlgn val="ctr"/>
        <c:lblOffset val="100"/>
        <c:noMultiLvlLbl val="0"/>
      </c:catAx>
      <c:valAx>
        <c:axId val="29566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37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156420017034294E-2"/>
          <c:y val="8.4112715077282019E-2"/>
          <c:w val="0.87442035404138629"/>
          <c:h val="0.75998194698538846"/>
        </c:manualLayout>
      </c:layout>
      <c:pie3DChart>
        <c:varyColors val="1"/>
        <c:ser>
          <c:idx val="0"/>
          <c:order val="0"/>
          <c:tx>
            <c:strRef>
              <c:f>Arkusz1!$B$1</c:f>
              <c:strCache>
                <c:ptCount val="1"/>
                <c:pt idx="0">
                  <c:v>Kolumna1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1"/>
              <c:layout>
                <c:manualLayout>
                  <c:x val="-2.9450209452295283E-2"/>
                  <c:y val="0.111111111111111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2558010345794153"/>
          <c:y val="0.8359160918838634"/>
          <c:w val="0.34883979308411689"/>
          <c:h val="0.164083908116136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156420017034294E-2"/>
          <c:y val="8.4112715077282019E-2"/>
          <c:w val="0.87442035404138629"/>
          <c:h val="0.75998194698538846"/>
        </c:manualLayout>
      </c:layout>
      <c:pie3DChart>
        <c:varyColors val="1"/>
        <c:ser>
          <c:idx val="0"/>
          <c:order val="0"/>
          <c:tx>
            <c:strRef>
              <c:f>Arkusz1!$B$1</c:f>
              <c:strCache>
                <c:ptCount val="1"/>
                <c:pt idx="0">
                  <c:v>Kolumna1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1"/>
              <c:layout>
                <c:manualLayout>
                  <c:x val="-2.9450209452295283E-2"/>
                  <c:y val="0.111111111111111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2558010345794153"/>
          <c:y val="0.8359160918838634"/>
          <c:w val="0.34883979308411689"/>
          <c:h val="0.164083908116136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156420017034294E-2"/>
          <c:y val="8.4112715077282019E-2"/>
          <c:w val="0.87442035404138629"/>
          <c:h val="0.75998194698538846"/>
        </c:manualLayout>
      </c:layout>
      <c:pie3DChart>
        <c:varyColors val="1"/>
        <c:ser>
          <c:idx val="0"/>
          <c:order val="0"/>
          <c:tx>
            <c:strRef>
              <c:f>Arkusz1!$B$1</c:f>
              <c:strCache>
                <c:ptCount val="1"/>
                <c:pt idx="0">
                  <c:v>Kolumna1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1"/>
              <c:layout>
                <c:manualLayout>
                  <c:x val="-2.9450209452295283E-2"/>
                  <c:y val="0.111111111111111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2558010345794153"/>
          <c:y val="0.8359160918838634"/>
          <c:w val="0.34883979308411689"/>
          <c:h val="0.164083908116136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04841061533978E-2"/>
          <c:y val="6.4150943396226415E-2"/>
          <c:w val="0.94379515893846599"/>
          <c:h val="0.82139454266329914"/>
        </c:manualLayout>
      </c:layout>
      <c:barChart>
        <c:barDir val="col"/>
        <c:grouping val="clustered"/>
        <c:varyColors val="0"/>
        <c:ser>
          <c:idx val="0"/>
          <c:order val="0"/>
          <c:tx>
            <c:strRef>
              <c:f>Arkusz1!$B$1</c:f>
              <c:strCache>
                <c:ptCount val="1"/>
                <c:pt idx="0">
                  <c:v>Kolumna1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Arkusz1!$A$2:$A$7</c:f>
              <c:strCache>
                <c:ptCount val="6"/>
                <c:pt idx="0">
                  <c:v>A</c:v>
                </c:pt>
                <c:pt idx="1">
                  <c:v>B</c:v>
                </c:pt>
                <c:pt idx="2">
                  <c:v>C</c:v>
                </c:pt>
                <c:pt idx="3">
                  <c:v>D</c:v>
                </c:pt>
                <c:pt idx="4">
                  <c:v>E</c:v>
                </c:pt>
                <c:pt idx="5">
                  <c:v>F</c:v>
                </c:pt>
              </c:strCache>
            </c:strRef>
          </c:cat>
          <c:val>
            <c:numRef>
              <c:f>Arkusz1!$B$2:$B$7</c:f>
              <c:numCache>
                <c:formatCode>General</c:formatCode>
                <c:ptCount val="6"/>
                <c:pt idx="0">
                  <c:v>18</c:v>
                </c:pt>
                <c:pt idx="1">
                  <c:v>13</c:v>
                </c:pt>
                <c:pt idx="2">
                  <c:v>16</c:v>
                </c:pt>
                <c:pt idx="3">
                  <c:v>16</c:v>
                </c:pt>
                <c:pt idx="4">
                  <c:v>7</c:v>
                </c:pt>
                <c:pt idx="5">
                  <c:v>5</c:v>
                </c:pt>
              </c:numCache>
            </c:numRef>
          </c:val>
        </c:ser>
        <c:dLbls>
          <c:showLegendKey val="0"/>
          <c:showVal val="0"/>
          <c:showCatName val="0"/>
          <c:showSerName val="0"/>
          <c:showPercent val="0"/>
          <c:showBubbleSize val="0"/>
        </c:dLbls>
        <c:gapWidth val="100"/>
        <c:overlap val="-24"/>
        <c:axId val="295465984"/>
        <c:axId val="295686656"/>
      </c:barChart>
      <c:catAx>
        <c:axId val="295465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686656"/>
        <c:crosses val="autoZero"/>
        <c:auto val="1"/>
        <c:lblAlgn val="ctr"/>
        <c:lblOffset val="100"/>
        <c:noMultiLvlLbl val="0"/>
      </c:catAx>
      <c:valAx>
        <c:axId val="29568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46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93932036028534E-2"/>
          <c:y val="8.1936685288640593E-2"/>
          <c:w val="0.92960606796397161"/>
          <c:h val="0.74526430006305078"/>
        </c:manualLayout>
      </c:layout>
      <c:barChart>
        <c:barDir val="col"/>
        <c:grouping val="clustered"/>
        <c:varyColors val="0"/>
        <c:ser>
          <c:idx val="0"/>
          <c:order val="0"/>
          <c:tx>
            <c:strRef>
              <c:f>Arkusz1!$B$1</c:f>
              <c:strCache>
                <c:ptCount val="1"/>
                <c:pt idx="0">
                  <c:v>Seria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Arkusz1!$A$2:$A$10</c:f>
              <c:strCache>
                <c:ptCount val="9"/>
                <c:pt idx="0">
                  <c:v>A</c:v>
                </c:pt>
                <c:pt idx="1">
                  <c:v>B</c:v>
                </c:pt>
                <c:pt idx="2">
                  <c:v>C</c:v>
                </c:pt>
                <c:pt idx="3">
                  <c:v>D</c:v>
                </c:pt>
                <c:pt idx="4">
                  <c:v>E</c:v>
                </c:pt>
                <c:pt idx="5">
                  <c:v>F</c:v>
                </c:pt>
                <c:pt idx="6">
                  <c:v>G</c:v>
                </c:pt>
                <c:pt idx="7">
                  <c:v>H</c:v>
                </c:pt>
                <c:pt idx="8">
                  <c:v>I</c:v>
                </c:pt>
              </c:strCache>
            </c:strRef>
          </c:cat>
          <c:val>
            <c:numRef>
              <c:f>Arkusz1!$B$2:$B$10</c:f>
              <c:numCache>
                <c:formatCode>General</c:formatCode>
                <c:ptCount val="9"/>
                <c:pt idx="0">
                  <c:v>16</c:v>
                </c:pt>
                <c:pt idx="1">
                  <c:v>16</c:v>
                </c:pt>
                <c:pt idx="2">
                  <c:v>16</c:v>
                </c:pt>
                <c:pt idx="3">
                  <c:v>14</c:v>
                </c:pt>
                <c:pt idx="4">
                  <c:v>18</c:v>
                </c:pt>
                <c:pt idx="5">
                  <c:v>17</c:v>
                </c:pt>
                <c:pt idx="6">
                  <c:v>12</c:v>
                </c:pt>
                <c:pt idx="7">
                  <c:v>13</c:v>
                </c:pt>
                <c:pt idx="8">
                  <c:v>0</c:v>
                </c:pt>
              </c:numCache>
            </c:numRef>
          </c:val>
        </c:ser>
        <c:dLbls>
          <c:showLegendKey val="0"/>
          <c:showVal val="0"/>
          <c:showCatName val="0"/>
          <c:showSerName val="0"/>
          <c:showPercent val="0"/>
          <c:showBubbleSize val="0"/>
        </c:dLbls>
        <c:gapWidth val="100"/>
        <c:overlap val="-24"/>
        <c:axId val="295380992"/>
        <c:axId val="295688384"/>
      </c:barChart>
      <c:catAx>
        <c:axId val="295380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688384"/>
        <c:crosses val="autoZero"/>
        <c:auto val="1"/>
        <c:lblAlgn val="ctr"/>
        <c:lblOffset val="100"/>
        <c:noMultiLvlLbl val="0"/>
      </c:catAx>
      <c:valAx>
        <c:axId val="29568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538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486281682780242E-2"/>
          <c:y val="0.19017132551848512"/>
          <c:w val="0.94251371831721975"/>
          <c:h val="0.50437224427199079"/>
        </c:manualLayout>
      </c:layout>
      <c:pie3DChart>
        <c:varyColors val="1"/>
        <c:ser>
          <c:idx val="0"/>
          <c:order val="0"/>
          <c:tx>
            <c:strRef>
              <c:f>Arkusz1!$B$1</c:f>
              <c:strCache>
                <c:ptCount val="1"/>
                <c:pt idx="0">
                  <c:v>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1</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6438</Words>
  <Characters>38631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Lauko</dc:creator>
  <cp:lastModifiedBy>Andrzej Lauko</cp:lastModifiedBy>
  <cp:revision>5</cp:revision>
  <dcterms:created xsi:type="dcterms:W3CDTF">2019-06-25T07:01:00Z</dcterms:created>
  <dcterms:modified xsi:type="dcterms:W3CDTF">2019-06-27T07:01:00Z</dcterms:modified>
</cp:coreProperties>
</file>